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20E82" w14:textId="77BF7453" w:rsidR="00183F98" w:rsidRPr="00E74CD1" w:rsidRDefault="00183F98" w:rsidP="00183F98">
      <w:pPr>
        <w:tabs>
          <w:tab w:val="left" w:pos="8137"/>
        </w:tabs>
        <w:spacing w:before="60" w:after="60"/>
        <w:ind w:firstLine="0"/>
        <w:jc w:val="center"/>
        <w:rPr>
          <w:rFonts w:cs="Arial"/>
          <w:b/>
          <w:bCs/>
          <w:sz w:val="20"/>
          <w:szCs w:val="20"/>
        </w:rPr>
      </w:pPr>
      <w:r w:rsidRPr="103F5E26">
        <w:rPr>
          <w:rFonts w:cs="Arial"/>
          <w:b/>
          <w:bCs/>
          <w:sz w:val="20"/>
          <w:szCs w:val="20"/>
        </w:rPr>
        <w:t>TECHNINĖ SPECIFIKACIJA</w:t>
      </w:r>
    </w:p>
    <w:p w14:paraId="6E9C4B41" w14:textId="77777777" w:rsidR="00183F98" w:rsidRPr="00E74CD1" w:rsidRDefault="00183F98" w:rsidP="00183F98">
      <w:pPr>
        <w:pStyle w:val="ListParagraph"/>
        <w:tabs>
          <w:tab w:val="left" w:pos="284"/>
        </w:tabs>
        <w:spacing w:before="60" w:after="60"/>
        <w:ind w:left="0" w:firstLine="0"/>
        <w:contextualSpacing w:val="0"/>
        <w:rPr>
          <w:rFonts w:cs="Arial"/>
          <w:b/>
          <w:bCs/>
          <w:sz w:val="20"/>
          <w:szCs w:val="20"/>
        </w:rPr>
      </w:pPr>
    </w:p>
    <w:p w14:paraId="7CFFE8BB"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SĄVOKOS IR SUTRUMPINIMAI</w:t>
      </w:r>
    </w:p>
    <w:p w14:paraId="79799914" w14:textId="77777777" w:rsidR="00F174C2" w:rsidRPr="00B71A21" w:rsidRDefault="00F174C2" w:rsidP="00F174C2">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sidRPr="00B71A21">
        <w:rPr>
          <w:rFonts w:eastAsia="Arial" w:cs="Arial"/>
          <w:b/>
          <w:bCs/>
          <w:sz w:val="20"/>
          <w:szCs w:val="20"/>
        </w:rPr>
        <w:t xml:space="preserve">Klientas </w:t>
      </w:r>
      <w:r>
        <w:rPr>
          <w:rFonts w:eastAsia="Arial" w:cs="Arial"/>
          <w:b/>
          <w:bCs/>
          <w:sz w:val="20"/>
          <w:szCs w:val="20"/>
        </w:rPr>
        <w:t xml:space="preserve">arba Užsakovas </w:t>
      </w:r>
      <w:r w:rsidRPr="00B71A21">
        <w:rPr>
          <w:rFonts w:eastAsia="Arial" w:cs="Arial"/>
          <w:sz w:val="20"/>
          <w:szCs w:val="20"/>
        </w:rPr>
        <w:t xml:space="preserve">– </w:t>
      </w:r>
      <w:sdt>
        <w:sdtPr>
          <w:rPr>
            <w:rFonts w:cs="Arial"/>
            <w:sz w:val="20"/>
            <w:szCs w:val="20"/>
          </w:rPr>
          <w:id w:val="-1229765827"/>
          <w:placeholder>
            <w:docPart w:val="F7CCAAD1948E4FCCBB3488F4D32E011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Pr>
              <w:rFonts w:cs="Arial"/>
              <w:sz w:val="20"/>
              <w:szCs w:val="20"/>
            </w:rPr>
            <w:t>UAB Kauno kogeneracinė jėgainė</w:t>
          </w:r>
        </w:sdtContent>
      </w:sdt>
      <w:r>
        <w:rPr>
          <w:rFonts w:cs="Arial"/>
          <w:sz w:val="20"/>
          <w:szCs w:val="20"/>
        </w:rPr>
        <w:t>.</w:t>
      </w:r>
    </w:p>
    <w:p w14:paraId="48F297C4" w14:textId="6A33A4DB" w:rsidR="00F174C2" w:rsidRPr="009166A6" w:rsidRDefault="0018689B" w:rsidP="00C26526">
      <w:pPr>
        <w:pStyle w:val="ListParagraph"/>
        <w:numPr>
          <w:ilvl w:val="1"/>
          <w:numId w:val="2"/>
        </w:numPr>
        <w:tabs>
          <w:tab w:val="left" w:pos="567"/>
        </w:tabs>
        <w:spacing w:before="60" w:after="60"/>
        <w:ind w:left="0" w:firstLine="0"/>
        <w:contextualSpacing w:val="0"/>
        <w:jc w:val="both"/>
        <w:rPr>
          <w:rFonts w:eastAsiaTheme="minorEastAsia" w:cs="Arial"/>
          <w:sz w:val="20"/>
          <w:szCs w:val="20"/>
        </w:rPr>
      </w:pPr>
      <w:r>
        <w:rPr>
          <w:rFonts w:eastAsia="Arial" w:cs="Arial"/>
          <w:b/>
          <w:bCs/>
          <w:sz w:val="20"/>
          <w:szCs w:val="20"/>
        </w:rPr>
        <w:t>Paslaugų teikėjas</w:t>
      </w:r>
      <w:r w:rsidR="00DF16A2">
        <w:rPr>
          <w:rFonts w:eastAsia="Arial" w:cs="Arial"/>
          <w:b/>
          <w:bCs/>
          <w:sz w:val="20"/>
          <w:szCs w:val="20"/>
        </w:rPr>
        <w:t xml:space="preserve"> </w:t>
      </w:r>
      <w:r w:rsidR="00F174C2" w:rsidRPr="00B71A21">
        <w:rPr>
          <w:rFonts w:eastAsia="Arial" w:cs="Arial"/>
          <w:sz w:val="20"/>
          <w:szCs w:val="20"/>
        </w:rPr>
        <w:t>– ūkio subjektas – fizinis asmuo, privatusis juridinis asmuo, viešasis juridinis asmuo, kitos organizacijos ir jų padaliniai ar tokių asmenų grupė, su kuriuo Klientas sudaro Sutartį.</w:t>
      </w:r>
    </w:p>
    <w:p w14:paraId="5B340958" w14:textId="64A7BF9B" w:rsidR="00C26526" w:rsidRDefault="00C26526" w:rsidP="00C26526">
      <w:pPr>
        <w:pStyle w:val="ListParagraph"/>
        <w:numPr>
          <w:ilvl w:val="1"/>
          <w:numId w:val="2"/>
        </w:numPr>
        <w:tabs>
          <w:tab w:val="left" w:pos="567"/>
        </w:tabs>
        <w:spacing w:before="60" w:after="60"/>
        <w:ind w:left="0" w:firstLine="0"/>
        <w:contextualSpacing w:val="0"/>
        <w:jc w:val="both"/>
        <w:rPr>
          <w:rFonts w:cs="Arial"/>
          <w:sz w:val="20"/>
          <w:szCs w:val="20"/>
        </w:rPr>
      </w:pPr>
      <w:r w:rsidRPr="000115F0">
        <w:rPr>
          <w:rFonts w:cs="Arial"/>
          <w:b/>
          <w:sz w:val="20"/>
          <w:szCs w:val="20"/>
        </w:rPr>
        <w:t>Sutartis</w:t>
      </w:r>
      <w:r w:rsidRPr="000115F0">
        <w:rPr>
          <w:rFonts w:cs="Arial"/>
          <w:sz w:val="20"/>
          <w:szCs w:val="20"/>
        </w:rPr>
        <w:t xml:space="preserve"> - </w:t>
      </w:r>
      <w:r w:rsidR="00720306" w:rsidRPr="00720306">
        <w:rPr>
          <w:rFonts w:cs="Arial"/>
          <w:sz w:val="20"/>
          <w:szCs w:val="20"/>
        </w:rPr>
        <w:t>sutartis, sudaroma tarp Kliento ir Paslaugų teikėjo dėl Pirkimo objekto</w:t>
      </w:r>
      <w:r w:rsidR="00720306">
        <w:rPr>
          <w:rFonts w:cs="Arial"/>
          <w:sz w:val="20"/>
          <w:szCs w:val="20"/>
        </w:rPr>
        <w:t>.</w:t>
      </w:r>
    </w:p>
    <w:p w14:paraId="3BB35F38" w14:textId="6A55A422" w:rsidR="00183F98" w:rsidRPr="009166A6" w:rsidRDefault="00183F98" w:rsidP="009166A6">
      <w:pPr>
        <w:pStyle w:val="ListParagraph"/>
        <w:numPr>
          <w:ilvl w:val="1"/>
          <w:numId w:val="2"/>
        </w:numPr>
        <w:tabs>
          <w:tab w:val="left" w:pos="567"/>
        </w:tabs>
        <w:spacing w:before="60" w:after="60"/>
        <w:ind w:left="0" w:firstLine="0"/>
        <w:contextualSpacing w:val="0"/>
        <w:jc w:val="both"/>
        <w:rPr>
          <w:rFonts w:cs="Arial"/>
          <w:sz w:val="20"/>
          <w:szCs w:val="20"/>
        </w:rPr>
      </w:pPr>
      <w:r w:rsidRPr="009166A6">
        <w:rPr>
          <w:rFonts w:cs="Arial"/>
          <w:b/>
          <w:sz w:val="20"/>
          <w:szCs w:val="20"/>
        </w:rPr>
        <w:t>Užsakymas</w:t>
      </w:r>
      <w:r w:rsidRPr="009166A6">
        <w:rPr>
          <w:rFonts w:cs="Arial"/>
          <w:sz w:val="20"/>
          <w:szCs w:val="20"/>
        </w:rPr>
        <w:t xml:space="preserve"> – Sutarties</w:t>
      </w:r>
      <w:r w:rsidRPr="009166A6">
        <w:rPr>
          <w:rFonts w:eastAsia="Arial" w:cs="Arial"/>
          <w:sz w:val="20"/>
          <w:szCs w:val="20"/>
        </w:rPr>
        <w:t xml:space="preserve"> pagrindu </w:t>
      </w:r>
      <w:r w:rsidR="004A77CE">
        <w:rPr>
          <w:rFonts w:eastAsia="Arial" w:cs="Arial"/>
          <w:sz w:val="20"/>
          <w:szCs w:val="20"/>
        </w:rPr>
        <w:t>P</w:t>
      </w:r>
      <w:r w:rsidRPr="009166A6">
        <w:rPr>
          <w:rFonts w:eastAsia="Arial" w:cs="Arial"/>
          <w:sz w:val="20"/>
          <w:szCs w:val="20"/>
        </w:rPr>
        <w:t>aslaugų teikėjui</w:t>
      </w:r>
      <w:r w:rsidRPr="009166A6">
        <w:rPr>
          <w:rFonts w:cs="Arial"/>
          <w:sz w:val="20"/>
          <w:szCs w:val="20"/>
        </w:rPr>
        <w:t xml:space="preserve"> tekstiniu pranešimu, elektroniniu paštu ir/ar per </w:t>
      </w:r>
      <w:r w:rsidR="00DF16A2">
        <w:rPr>
          <w:rFonts w:cs="Arial"/>
          <w:sz w:val="20"/>
          <w:szCs w:val="20"/>
        </w:rPr>
        <w:t>Kliento</w:t>
      </w:r>
      <w:r w:rsidR="00DF16A2" w:rsidRPr="009166A6">
        <w:rPr>
          <w:rFonts w:cs="Arial"/>
          <w:sz w:val="20"/>
          <w:szCs w:val="20"/>
        </w:rPr>
        <w:t xml:space="preserve"> </w:t>
      </w:r>
      <w:r w:rsidRPr="009166A6">
        <w:rPr>
          <w:rFonts w:cs="Arial"/>
          <w:sz w:val="20"/>
          <w:szCs w:val="20"/>
        </w:rPr>
        <w:t xml:space="preserve">nurodytą informacinę sistemą </w:t>
      </w:r>
      <w:r w:rsidRPr="009166A6">
        <w:rPr>
          <w:rFonts w:eastAsia="Arial" w:cs="Arial"/>
          <w:sz w:val="20"/>
          <w:szCs w:val="20"/>
        </w:rPr>
        <w:t>teikiamas rašytinis dokumentas, kuriame nurodomi Paslaugų kiekiai, pristatymo adresai ir terminas.</w:t>
      </w:r>
    </w:p>
    <w:p w14:paraId="7FAF2805" w14:textId="2A512B8C" w:rsidR="00183F98" w:rsidRPr="009166A6" w:rsidRDefault="00183F98" w:rsidP="009166A6">
      <w:pPr>
        <w:pStyle w:val="ListParagraph"/>
        <w:numPr>
          <w:ilvl w:val="1"/>
          <w:numId w:val="2"/>
        </w:numPr>
        <w:tabs>
          <w:tab w:val="left" w:pos="567"/>
        </w:tabs>
        <w:spacing w:before="60" w:after="60"/>
        <w:ind w:left="0" w:firstLine="0"/>
        <w:jc w:val="both"/>
        <w:rPr>
          <w:rFonts w:cs="Arial"/>
          <w:sz w:val="20"/>
          <w:szCs w:val="20"/>
        </w:rPr>
      </w:pPr>
      <w:r w:rsidRPr="009166A6">
        <w:rPr>
          <w:rFonts w:cs="Arial"/>
          <w:b/>
          <w:sz w:val="20"/>
          <w:szCs w:val="20"/>
        </w:rPr>
        <w:t xml:space="preserve">Susijusios paslaugos </w:t>
      </w:r>
      <w:r w:rsidRPr="009166A6">
        <w:rPr>
          <w:rFonts w:cs="Arial"/>
          <w:sz w:val="20"/>
          <w:szCs w:val="20"/>
        </w:rPr>
        <w:t xml:space="preserve">–  tai paslaugos, kurios nėra nurodytos techninėje specifikacijoje, tačiau </w:t>
      </w:r>
      <w:r w:rsidRPr="009166A6">
        <w:rPr>
          <w:rFonts w:eastAsia="Calibri" w:cs="Arial"/>
          <w:sz w:val="20"/>
          <w:szCs w:val="20"/>
        </w:rPr>
        <w:t xml:space="preserve">susijusios su perkamu objektu. Tokių Susijusių paslaugų bendra kaina negalės sudaryti daugiau kaip </w:t>
      </w:r>
      <w:r w:rsidRPr="009166A6">
        <w:rPr>
          <w:rFonts w:eastAsia="Arial" w:cs="Arial"/>
          <w:sz w:val="20"/>
          <w:szCs w:val="20"/>
        </w:rPr>
        <w:t>10 % pradinės Sutarties vertės</w:t>
      </w:r>
      <w:r w:rsidRPr="009166A6">
        <w:rPr>
          <w:rFonts w:cs="Arial"/>
          <w:sz w:val="20"/>
          <w:szCs w:val="20"/>
        </w:rPr>
        <w:t>.</w:t>
      </w:r>
    </w:p>
    <w:p w14:paraId="17F41B64" w14:textId="31C91640" w:rsidR="00E71073" w:rsidRPr="003A4483" w:rsidRDefault="00E71073" w:rsidP="009166A6">
      <w:pPr>
        <w:pStyle w:val="ListParagraph"/>
        <w:numPr>
          <w:ilvl w:val="1"/>
          <w:numId w:val="2"/>
        </w:numPr>
        <w:tabs>
          <w:tab w:val="left" w:pos="567"/>
        </w:tabs>
        <w:spacing w:before="60" w:after="60"/>
        <w:ind w:left="0" w:firstLine="0"/>
        <w:contextualSpacing w:val="0"/>
        <w:jc w:val="both"/>
        <w:rPr>
          <w:rFonts w:cs="Arial"/>
          <w:sz w:val="20"/>
          <w:szCs w:val="20"/>
        </w:rPr>
      </w:pPr>
      <w:r>
        <w:rPr>
          <w:rFonts w:eastAsia="Arial" w:cs="Arial"/>
          <w:b/>
          <w:bCs/>
          <w:sz w:val="20"/>
          <w:szCs w:val="20"/>
        </w:rPr>
        <w:t xml:space="preserve">Medžiagos </w:t>
      </w:r>
      <w:r>
        <w:rPr>
          <w:rFonts w:cs="Arial"/>
          <w:sz w:val="20"/>
          <w:szCs w:val="20"/>
        </w:rPr>
        <w:t xml:space="preserve">– </w:t>
      </w:r>
      <w:r w:rsidR="00720306">
        <w:rPr>
          <w:rFonts w:cs="Arial"/>
          <w:sz w:val="20"/>
          <w:szCs w:val="20"/>
        </w:rPr>
        <w:t xml:space="preserve">Paslaugų suteikimui </w:t>
      </w:r>
      <w:r>
        <w:rPr>
          <w:rFonts w:cs="Arial"/>
          <w:sz w:val="20"/>
          <w:szCs w:val="20"/>
        </w:rPr>
        <w:t>reikalingos medžiagos.</w:t>
      </w:r>
    </w:p>
    <w:p w14:paraId="0D8EE71B" w14:textId="77777777" w:rsidR="00E71073" w:rsidRPr="00FA00D8" w:rsidRDefault="00E71073" w:rsidP="009166A6">
      <w:pPr>
        <w:pStyle w:val="ListParagraph"/>
        <w:tabs>
          <w:tab w:val="left" w:pos="567"/>
        </w:tabs>
        <w:spacing w:before="60" w:after="60"/>
        <w:ind w:left="0" w:firstLine="0"/>
        <w:contextualSpacing w:val="0"/>
        <w:jc w:val="both"/>
        <w:rPr>
          <w:rFonts w:cs="Arial"/>
          <w:sz w:val="20"/>
          <w:szCs w:val="20"/>
        </w:rPr>
      </w:pPr>
    </w:p>
    <w:p w14:paraId="7D9F4EFC"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PIRKIMO OBJEKTO CHARAKTERISTIKOS IR APIMTYS</w:t>
      </w:r>
    </w:p>
    <w:p w14:paraId="367A4F91" w14:textId="787870AA" w:rsidR="00183F98" w:rsidRPr="00FA00D8" w:rsidRDefault="00000000" w:rsidP="00183F98">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0644629DB3464669B81CAE348BFD81D6"/>
          </w:placeholder>
          <w:text/>
        </w:sdtPr>
        <w:sdtContent>
          <w:r w:rsidR="0064244D" w:rsidRPr="0064244D">
            <w:rPr>
              <w:rFonts w:cs="Arial"/>
              <w:bCs/>
              <w:sz w:val="20"/>
              <w:szCs w:val="20"/>
            </w:rPr>
            <w:t>Įrenginių armatūros techninis aptarnavimas, remonto darbai ir medžiagos</w:t>
          </w:r>
        </w:sdtContent>
      </w:sdt>
      <w:r w:rsidR="00183F98" w:rsidRPr="00E74CD1">
        <w:rPr>
          <w:rFonts w:eastAsia="Arial" w:cs="Arial"/>
          <w:i/>
          <w:iCs/>
          <w:sz w:val="20"/>
          <w:szCs w:val="20"/>
        </w:rPr>
        <w:t xml:space="preserve"> </w:t>
      </w:r>
    </w:p>
    <w:p w14:paraId="0D4B3BE8" w14:textId="251B537B" w:rsidR="00183F98" w:rsidRPr="00E74CD1" w:rsidRDefault="00183F98" w:rsidP="002B138A">
      <w:pPr>
        <w:pStyle w:val="ListParagraph"/>
        <w:numPr>
          <w:ilvl w:val="1"/>
          <w:numId w:val="2"/>
        </w:numPr>
        <w:tabs>
          <w:tab w:val="left" w:pos="567"/>
        </w:tabs>
        <w:spacing w:before="60" w:after="60"/>
        <w:ind w:left="0" w:firstLine="0"/>
        <w:jc w:val="both"/>
        <w:rPr>
          <w:rFonts w:cs="Arial"/>
          <w:b/>
          <w:i/>
          <w:sz w:val="20"/>
          <w:szCs w:val="20"/>
        </w:rPr>
      </w:pPr>
      <w:r w:rsidRPr="00E74CD1">
        <w:rPr>
          <w:rFonts w:cs="Arial"/>
          <w:sz w:val="20"/>
          <w:szCs w:val="20"/>
        </w:rPr>
        <w:t>Paslaugų kiekiai pateikiami žemiau esančioje lentelėje</w:t>
      </w:r>
      <w:r w:rsidR="0064244D">
        <w:rPr>
          <w:rFonts w:cs="Arial"/>
          <w:sz w:val="20"/>
          <w:szCs w:val="20"/>
        </w:rPr>
        <w:t>:</w:t>
      </w:r>
    </w:p>
    <w:p w14:paraId="1A45D8AC" w14:textId="77777777" w:rsidR="00183F98" w:rsidRPr="00E74CD1" w:rsidRDefault="00183F98" w:rsidP="00183F98">
      <w:pPr>
        <w:pStyle w:val="ListParagraph"/>
        <w:tabs>
          <w:tab w:val="left" w:pos="540"/>
        </w:tabs>
        <w:spacing w:before="60" w:after="60"/>
        <w:ind w:left="0" w:firstLine="0"/>
        <w:jc w:val="right"/>
        <w:rPr>
          <w:rFonts w:cs="Arial"/>
          <w:b/>
          <w:sz w:val="20"/>
          <w:szCs w:val="20"/>
        </w:rPr>
      </w:pPr>
      <w:bookmarkStart w:id="0" w:name="_Hlk34729957"/>
    </w:p>
    <w:tbl>
      <w:tblPr>
        <w:tblStyle w:val="TableGrid"/>
        <w:tblW w:w="9769" w:type="dxa"/>
        <w:tblLook w:val="04A0" w:firstRow="1" w:lastRow="0" w:firstColumn="1" w:lastColumn="0" w:noHBand="0" w:noVBand="1"/>
      </w:tblPr>
      <w:tblGrid>
        <w:gridCol w:w="846"/>
        <w:gridCol w:w="6315"/>
        <w:gridCol w:w="992"/>
        <w:gridCol w:w="1616"/>
      </w:tblGrid>
      <w:tr w:rsidR="00183F98" w:rsidRPr="005173E7" w14:paraId="1FB11428" w14:textId="77777777" w:rsidTr="009A5008">
        <w:trPr>
          <w:trHeight w:val="504"/>
        </w:trPr>
        <w:tc>
          <w:tcPr>
            <w:tcW w:w="846" w:type="dxa"/>
            <w:shd w:val="clear" w:color="auto" w:fill="DBE5F1"/>
            <w:vAlign w:val="center"/>
          </w:tcPr>
          <w:bookmarkEnd w:id="0"/>
          <w:p w14:paraId="04960A77" w14:textId="77777777" w:rsidR="00183F98" w:rsidRPr="005173E7" w:rsidRDefault="00183F98" w:rsidP="001C5453">
            <w:pPr>
              <w:pStyle w:val="ListParagraph"/>
              <w:tabs>
                <w:tab w:val="left" w:pos="540"/>
              </w:tabs>
              <w:spacing w:before="60" w:after="60"/>
              <w:ind w:left="0" w:firstLine="0"/>
              <w:jc w:val="center"/>
              <w:rPr>
                <w:rFonts w:cs="Arial"/>
                <w:b/>
                <w:sz w:val="20"/>
                <w:szCs w:val="20"/>
              </w:rPr>
            </w:pPr>
            <w:r w:rsidRPr="005173E7">
              <w:rPr>
                <w:rFonts w:cs="Arial"/>
                <w:b/>
                <w:sz w:val="20"/>
                <w:szCs w:val="20"/>
              </w:rPr>
              <w:t>Eil. Nr.</w:t>
            </w:r>
          </w:p>
        </w:tc>
        <w:tc>
          <w:tcPr>
            <w:tcW w:w="6315" w:type="dxa"/>
            <w:shd w:val="clear" w:color="auto" w:fill="DBE5F1"/>
            <w:vAlign w:val="center"/>
          </w:tcPr>
          <w:p w14:paraId="0B1C31C1" w14:textId="77777777" w:rsidR="00183F98" w:rsidRPr="005173E7" w:rsidRDefault="00183F98" w:rsidP="001C5453">
            <w:pPr>
              <w:pStyle w:val="ListParagraph"/>
              <w:tabs>
                <w:tab w:val="left" w:pos="540"/>
              </w:tabs>
              <w:spacing w:before="60" w:after="60"/>
              <w:ind w:left="0" w:firstLine="0"/>
              <w:jc w:val="center"/>
              <w:rPr>
                <w:rFonts w:cs="Arial"/>
                <w:b/>
                <w:sz w:val="20"/>
                <w:szCs w:val="20"/>
              </w:rPr>
            </w:pPr>
            <w:r w:rsidRPr="005173E7">
              <w:rPr>
                <w:rFonts w:cs="Arial"/>
                <w:b/>
                <w:sz w:val="20"/>
                <w:szCs w:val="20"/>
              </w:rPr>
              <w:t>Pavadinimas</w:t>
            </w:r>
          </w:p>
        </w:tc>
        <w:tc>
          <w:tcPr>
            <w:tcW w:w="992" w:type="dxa"/>
            <w:shd w:val="clear" w:color="auto" w:fill="DBE5F1"/>
            <w:vAlign w:val="center"/>
          </w:tcPr>
          <w:p w14:paraId="53AD6745" w14:textId="77777777" w:rsidR="00183F98" w:rsidRPr="005173E7" w:rsidRDefault="00183F98" w:rsidP="001C5453">
            <w:pPr>
              <w:pStyle w:val="ListParagraph"/>
              <w:tabs>
                <w:tab w:val="left" w:pos="540"/>
              </w:tabs>
              <w:spacing w:before="60" w:after="60"/>
              <w:ind w:left="0" w:firstLine="0"/>
              <w:jc w:val="center"/>
              <w:rPr>
                <w:rFonts w:cs="Arial"/>
                <w:b/>
                <w:sz w:val="20"/>
                <w:szCs w:val="20"/>
              </w:rPr>
            </w:pPr>
            <w:r w:rsidRPr="005173E7">
              <w:rPr>
                <w:rFonts w:cs="Arial"/>
                <w:b/>
                <w:sz w:val="20"/>
                <w:szCs w:val="20"/>
              </w:rPr>
              <w:t>Mato</w:t>
            </w:r>
          </w:p>
          <w:p w14:paraId="3E5F97B6" w14:textId="77777777" w:rsidR="00183F98" w:rsidRPr="005173E7" w:rsidRDefault="00183F98" w:rsidP="001C5453">
            <w:pPr>
              <w:pStyle w:val="ListParagraph"/>
              <w:tabs>
                <w:tab w:val="left" w:pos="540"/>
              </w:tabs>
              <w:spacing w:before="60" w:after="60"/>
              <w:ind w:left="0" w:firstLine="0"/>
              <w:jc w:val="center"/>
              <w:rPr>
                <w:rFonts w:cs="Arial"/>
                <w:b/>
                <w:sz w:val="20"/>
                <w:szCs w:val="20"/>
              </w:rPr>
            </w:pPr>
            <w:r w:rsidRPr="005173E7">
              <w:rPr>
                <w:rFonts w:cs="Arial"/>
                <w:b/>
                <w:sz w:val="20"/>
                <w:szCs w:val="20"/>
              </w:rPr>
              <w:t>vnt.</w:t>
            </w:r>
          </w:p>
        </w:tc>
        <w:tc>
          <w:tcPr>
            <w:tcW w:w="1616" w:type="dxa"/>
            <w:shd w:val="clear" w:color="auto" w:fill="DBE5F1"/>
            <w:vAlign w:val="center"/>
          </w:tcPr>
          <w:p w14:paraId="744BEC31" w14:textId="5331E361" w:rsidR="00183F98" w:rsidRPr="005173E7" w:rsidRDefault="00183F98" w:rsidP="001C5453">
            <w:pPr>
              <w:pStyle w:val="ListParagraph"/>
              <w:tabs>
                <w:tab w:val="left" w:pos="540"/>
              </w:tabs>
              <w:spacing w:before="60" w:after="60"/>
              <w:ind w:left="0" w:firstLine="0"/>
              <w:jc w:val="center"/>
              <w:rPr>
                <w:rFonts w:cs="Arial"/>
                <w:b/>
                <w:bCs/>
                <w:sz w:val="20"/>
                <w:szCs w:val="20"/>
              </w:rPr>
            </w:pPr>
            <w:r w:rsidRPr="005173E7">
              <w:rPr>
                <w:rFonts w:cs="Arial"/>
                <w:b/>
                <w:bCs/>
                <w:iCs/>
                <w:sz w:val="20"/>
                <w:szCs w:val="20"/>
              </w:rPr>
              <w:t xml:space="preserve">Preliminarus kiekis </w:t>
            </w:r>
          </w:p>
        </w:tc>
      </w:tr>
      <w:tr w:rsidR="009934F7" w:rsidRPr="005173E7" w14:paraId="7C1BF0BB" w14:textId="77777777" w:rsidTr="009A5008">
        <w:trPr>
          <w:trHeight w:val="282"/>
        </w:trPr>
        <w:tc>
          <w:tcPr>
            <w:tcW w:w="846" w:type="dxa"/>
          </w:tcPr>
          <w:p w14:paraId="13738F90"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53573A7D" w14:textId="4FA7C981"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smulkus remontas. Sklendžių  remontas. Slėgis  iki 1,6MPa, DN iki 100</w:t>
            </w:r>
          </w:p>
        </w:tc>
        <w:tc>
          <w:tcPr>
            <w:tcW w:w="992" w:type="dxa"/>
            <w:vAlign w:val="center"/>
          </w:tcPr>
          <w:p w14:paraId="546BA992" w14:textId="72EA3C77"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41552FEA" w14:textId="1F1EA2EF"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10</w:t>
            </w:r>
          </w:p>
        </w:tc>
      </w:tr>
      <w:tr w:rsidR="009934F7" w:rsidRPr="005173E7" w14:paraId="7993E679" w14:textId="77777777" w:rsidTr="009A5008">
        <w:trPr>
          <w:trHeight w:val="282"/>
        </w:trPr>
        <w:tc>
          <w:tcPr>
            <w:tcW w:w="846" w:type="dxa"/>
          </w:tcPr>
          <w:p w14:paraId="56EF3623" w14:textId="755D6E7B"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31FCAE76" w14:textId="1C6465B6"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smulkus remontas. Ventilių, atbulinių vožtuvų, reguliatorių remontas. Slėgis  virš 10,0MPa iki 16,0MPa, DN iki 20</w:t>
            </w:r>
          </w:p>
        </w:tc>
        <w:tc>
          <w:tcPr>
            <w:tcW w:w="992" w:type="dxa"/>
            <w:vAlign w:val="center"/>
          </w:tcPr>
          <w:p w14:paraId="45BDC53A" w14:textId="529EC8DD"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1C440C2D" w14:textId="308CA6A5"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10</w:t>
            </w:r>
          </w:p>
        </w:tc>
      </w:tr>
      <w:tr w:rsidR="009934F7" w:rsidRPr="005173E7" w14:paraId="2AEE01D0" w14:textId="77777777" w:rsidTr="009A5008">
        <w:trPr>
          <w:trHeight w:val="282"/>
        </w:trPr>
        <w:tc>
          <w:tcPr>
            <w:tcW w:w="846" w:type="dxa"/>
          </w:tcPr>
          <w:p w14:paraId="25A46F7E"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3055F8CF" w14:textId="07C85751"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smulkus remontas. Ventilių, atbulinių vožtuvų, reguliatorių remontas. Slėgis  virš 10,0MPa iki 16,0MPa, DN virš 20 iki 65</w:t>
            </w:r>
          </w:p>
        </w:tc>
        <w:tc>
          <w:tcPr>
            <w:tcW w:w="992" w:type="dxa"/>
            <w:vAlign w:val="center"/>
          </w:tcPr>
          <w:p w14:paraId="6D36F457" w14:textId="2BCA6E3B"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704890F5" w14:textId="0FF3A2EE"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10</w:t>
            </w:r>
          </w:p>
        </w:tc>
      </w:tr>
      <w:tr w:rsidR="009934F7" w:rsidRPr="005173E7" w14:paraId="4EEAC418" w14:textId="77777777" w:rsidTr="009A5008">
        <w:trPr>
          <w:trHeight w:val="282"/>
        </w:trPr>
        <w:tc>
          <w:tcPr>
            <w:tcW w:w="846" w:type="dxa"/>
          </w:tcPr>
          <w:p w14:paraId="2133CFFB"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5BBE88E7" w14:textId="1F71AE81"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smulkus remontas. Ventilių, atbulinių vožtuvų, reguliatorių remontas. Slėgis  virš 16,0MPa iki 25,0MPa, DN iki 20</w:t>
            </w:r>
          </w:p>
        </w:tc>
        <w:tc>
          <w:tcPr>
            <w:tcW w:w="992" w:type="dxa"/>
            <w:vAlign w:val="center"/>
          </w:tcPr>
          <w:p w14:paraId="3796F304" w14:textId="67403FE9"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34F5A5EA" w14:textId="67099765" w:rsidR="009934F7" w:rsidRPr="005173E7" w:rsidRDefault="002851EC" w:rsidP="007755D0">
            <w:pPr>
              <w:pStyle w:val="ListParagraph"/>
              <w:tabs>
                <w:tab w:val="left" w:pos="540"/>
              </w:tabs>
              <w:spacing w:before="60" w:after="60"/>
              <w:ind w:left="0" w:firstLine="0"/>
              <w:jc w:val="center"/>
              <w:rPr>
                <w:rFonts w:cs="Arial"/>
                <w:sz w:val="20"/>
                <w:szCs w:val="20"/>
              </w:rPr>
            </w:pPr>
            <w:r w:rsidRPr="005173E7">
              <w:rPr>
                <w:rFonts w:cs="Arial"/>
                <w:sz w:val="20"/>
                <w:szCs w:val="20"/>
              </w:rPr>
              <w:t>5</w:t>
            </w:r>
            <w:r w:rsidR="009934F7" w:rsidRPr="005173E7">
              <w:rPr>
                <w:rFonts w:cs="Arial"/>
                <w:sz w:val="20"/>
                <w:szCs w:val="20"/>
              </w:rPr>
              <w:t>0</w:t>
            </w:r>
          </w:p>
        </w:tc>
      </w:tr>
      <w:tr w:rsidR="009934F7" w:rsidRPr="005173E7" w14:paraId="23A89605" w14:textId="77777777" w:rsidTr="009A5008">
        <w:trPr>
          <w:trHeight w:val="282"/>
        </w:trPr>
        <w:tc>
          <w:tcPr>
            <w:tcW w:w="846" w:type="dxa"/>
          </w:tcPr>
          <w:p w14:paraId="43A6920F"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683E32CC" w14:textId="15900992"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smulkus remontas. Ventilių, atbulinių vožtuvų, reguliatorių  remontas. Slėgis virš 4,0MPa iki 6,4MPa, DN virš 50 iki 80</w:t>
            </w:r>
          </w:p>
        </w:tc>
        <w:tc>
          <w:tcPr>
            <w:tcW w:w="992" w:type="dxa"/>
            <w:vAlign w:val="center"/>
          </w:tcPr>
          <w:p w14:paraId="352FA4C9" w14:textId="51CBF204"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7FD18357" w14:textId="18106457"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5</w:t>
            </w:r>
          </w:p>
        </w:tc>
      </w:tr>
      <w:tr w:rsidR="009934F7" w:rsidRPr="005173E7" w14:paraId="7DAE7EFB" w14:textId="77777777" w:rsidTr="009A5008">
        <w:trPr>
          <w:trHeight w:val="282"/>
        </w:trPr>
        <w:tc>
          <w:tcPr>
            <w:tcW w:w="846" w:type="dxa"/>
          </w:tcPr>
          <w:p w14:paraId="328BF8A5"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3ECEA317" w14:textId="2A4A6E2D"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smulkus remontas. Ventilių, atbulinių vožtuvų, reguliatorių remontas. Slėgis  virš 6,4MPa iki 10,0MPa, DN virš 50 iki 80</w:t>
            </w:r>
          </w:p>
        </w:tc>
        <w:tc>
          <w:tcPr>
            <w:tcW w:w="992" w:type="dxa"/>
            <w:vAlign w:val="center"/>
          </w:tcPr>
          <w:p w14:paraId="18537855" w14:textId="04718C18"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553C1996" w14:textId="13181CBC"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5</w:t>
            </w:r>
          </w:p>
        </w:tc>
      </w:tr>
      <w:tr w:rsidR="009934F7" w:rsidRPr="005173E7" w14:paraId="6C10705A" w14:textId="77777777" w:rsidTr="009A5008">
        <w:trPr>
          <w:trHeight w:val="282"/>
        </w:trPr>
        <w:tc>
          <w:tcPr>
            <w:tcW w:w="846" w:type="dxa"/>
          </w:tcPr>
          <w:p w14:paraId="071BE69D"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546ABD7F" w14:textId="4DB30B67"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smulkus remontas. Ventilių, atbulinių vožtuvų, reguliatorių remontas. Slėgis virš  1,6MPa iki 2,5MPa, DN virš 200 iki 300</w:t>
            </w:r>
          </w:p>
        </w:tc>
        <w:tc>
          <w:tcPr>
            <w:tcW w:w="992" w:type="dxa"/>
            <w:vAlign w:val="center"/>
          </w:tcPr>
          <w:p w14:paraId="1DF48E46" w14:textId="68C95F08"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4A02E4CD" w14:textId="104FB656"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20</w:t>
            </w:r>
          </w:p>
        </w:tc>
      </w:tr>
      <w:tr w:rsidR="009934F7" w:rsidRPr="005173E7" w14:paraId="08F245C7" w14:textId="77777777" w:rsidTr="009A5008">
        <w:trPr>
          <w:trHeight w:val="282"/>
        </w:trPr>
        <w:tc>
          <w:tcPr>
            <w:tcW w:w="846" w:type="dxa"/>
          </w:tcPr>
          <w:p w14:paraId="3D1EE5A5"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655CD171" w14:textId="516B9B6A"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smulkus remontas. Sklendžių  remontas. Slėgis virš 4,0 iki 6,4MPa, DN iki 100</w:t>
            </w:r>
          </w:p>
        </w:tc>
        <w:tc>
          <w:tcPr>
            <w:tcW w:w="992" w:type="dxa"/>
            <w:vAlign w:val="center"/>
          </w:tcPr>
          <w:p w14:paraId="34DBC879" w14:textId="28360D39"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6EA69D6D" w14:textId="3CA603C5"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5</w:t>
            </w:r>
          </w:p>
        </w:tc>
      </w:tr>
      <w:tr w:rsidR="009934F7" w:rsidRPr="005173E7" w14:paraId="576F1E91" w14:textId="77777777" w:rsidTr="009A5008">
        <w:trPr>
          <w:trHeight w:val="282"/>
        </w:trPr>
        <w:tc>
          <w:tcPr>
            <w:tcW w:w="846" w:type="dxa"/>
          </w:tcPr>
          <w:p w14:paraId="589637CC"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15E775C9" w14:textId="5CF49304"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smulkus remontas. Atbulinių vožtuvų remontas DN iki 100, slėgis iki 6,4MPa</w:t>
            </w:r>
          </w:p>
        </w:tc>
        <w:tc>
          <w:tcPr>
            <w:tcW w:w="992" w:type="dxa"/>
            <w:vAlign w:val="center"/>
          </w:tcPr>
          <w:p w14:paraId="6B9E7057" w14:textId="2DB8E156"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3848AF05" w14:textId="28A974C3"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3</w:t>
            </w:r>
          </w:p>
        </w:tc>
      </w:tr>
      <w:tr w:rsidR="009934F7" w:rsidRPr="005173E7" w14:paraId="36590361" w14:textId="77777777" w:rsidTr="009A5008">
        <w:trPr>
          <w:trHeight w:val="282"/>
        </w:trPr>
        <w:tc>
          <w:tcPr>
            <w:tcW w:w="846" w:type="dxa"/>
          </w:tcPr>
          <w:p w14:paraId="32D2D817"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5DB8B967" w14:textId="0FE37463"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vidutinis remontas. Sklendžių  remontas. Slėgis  iki 1,6MPa, DN iki 100</w:t>
            </w:r>
          </w:p>
        </w:tc>
        <w:tc>
          <w:tcPr>
            <w:tcW w:w="992" w:type="dxa"/>
            <w:vAlign w:val="center"/>
          </w:tcPr>
          <w:p w14:paraId="12AD9676" w14:textId="23F4ACC5"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2871F1E1" w14:textId="7C94BAE2"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5</w:t>
            </w:r>
          </w:p>
        </w:tc>
      </w:tr>
      <w:tr w:rsidR="009934F7" w:rsidRPr="005173E7" w14:paraId="39023028" w14:textId="77777777" w:rsidTr="009A5008">
        <w:trPr>
          <w:trHeight w:val="282"/>
        </w:trPr>
        <w:tc>
          <w:tcPr>
            <w:tcW w:w="846" w:type="dxa"/>
          </w:tcPr>
          <w:p w14:paraId="3DE470C8"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7FC78291" w14:textId="23FE32A5"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vidutinis remontas. Ventilių, atbulinių vožtuvų, reguliatorių remontas. Slėgis  virš 10,0MPa iki 16,0MPa, DN iki 20</w:t>
            </w:r>
          </w:p>
        </w:tc>
        <w:tc>
          <w:tcPr>
            <w:tcW w:w="992" w:type="dxa"/>
            <w:vAlign w:val="center"/>
          </w:tcPr>
          <w:p w14:paraId="23E8F3AE" w14:textId="69E99BB0"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3AD92F8E" w14:textId="42068E2C"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5</w:t>
            </w:r>
          </w:p>
        </w:tc>
      </w:tr>
      <w:tr w:rsidR="009934F7" w:rsidRPr="005173E7" w14:paraId="2723C813" w14:textId="77777777" w:rsidTr="009A5008">
        <w:trPr>
          <w:trHeight w:val="282"/>
        </w:trPr>
        <w:tc>
          <w:tcPr>
            <w:tcW w:w="846" w:type="dxa"/>
          </w:tcPr>
          <w:p w14:paraId="24DF8A80"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2ED11ECD" w14:textId="22BF520D"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vidutinis remontas. Ventilių, atbulinių vožtuvų, reguliatorių remontas. Slėgis  virš 10,0MPa iki 16,0MPa, DN virš 20 iki 65</w:t>
            </w:r>
          </w:p>
        </w:tc>
        <w:tc>
          <w:tcPr>
            <w:tcW w:w="992" w:type="dxa"/>
            <w:vAlign w:val="center"/>
          </w:tcPr>
          <w:p w14:paraId="27977132" w14:textId="20BB8BB3"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77DE5304" w14:textId="55EB16BC"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5</w:t>
            </w:r>
          </w:p>
        </w:tc>
      </w:tr>
      <w:tr w:rsidR="009934F7" w:rsidRPr="005173E7" w14:paraId="6DCB984A" w14:textId="77777777" w:rsidTr="009A5008">
        <w:trPr>
          <w:trHeight w:val="282"/>
        </w:trPr>
        <w:tc>
          <w:tcPr>
            <w:tcW w:w="846" w:type="dxa"/>
          </w:tcPr>
          <w:p w14:paraId="0A88FCEB"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445B7DAA" w14:textId="369E3370"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vidutinis remontas. Ventilių, atbulinių vožtuvų, reguliatorių remontas. Slėgis  virš 16,0MPa iki 25,0MPa, DN iki 20</w:t>
            </w:r>
          </w:p>
        </w:tc>
        <w:tc>
          <w:tcPr>
            <w:tcW w:w="992" w:type="dxa"/>
            <w:vAlign w:val="center"/>
          </w:tcPr>
          <w:p w14:paraId="04F0C8BD" w14:textId="6E282088"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2451B64E" w14:textId="1475013D"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20</w:t>
            </w:r>
          </w:p>
        </w:tc>
      </w:tr>
      <w:tr w:rsidR="009934F7" w:rsidRPr="005173E7" w14:paraId="27A3DB59" w14:textId="77777777" w:rsidTr="009A5008">
        <w:trPr>
          <w:trHeight w:val="282"/>
        </w:trPr>
        <w:tc>
          <w:tcPr>
            <w:tcW w:w="846" w:type="dxa"/>
          </w:tcPr>
          <w:p w14:paraId="122762A3"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0BFFB599" w14:textId="54229AFB"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vidutinis remontas. Ventilių, atbulinių vožtuvų, reguliatorių  remontas. Slėgis virš 4,0MPa iki 6,4MPa, DN virš 50 iki 80</w:t>
            </w:r>
          </w:p>
        </w:tc>
        <w:tc>
          <w:tcPr>
            <w:tcW w:w="992" w:type="dxa"/>
            <w:vAlign w:val="center"/>
          </w:tcPr>
          <w:p w14:paraId="6BE672C4" w14:textId="4EA0821F"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02CDAE49" w14:textId="7EACD186"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2</w:t>
            </w:r>
          </w:p>
        </w:tc>
      </w:tr>
      <w:tr w:rsidR="009934F7" w:rsidRPr="005173E7" w14:paraId="51E09737" w14:textId="77777777" w:rsidTr="009A5008">
        <w:trPr>
          <w:trHeight w:val="282"/>
        </w:trPr>
        <w:tc>
          <w:tcPr>
            <w:tcW w:w="846" w:type="dxa"/>
          </w:tcPr>
          <w:p w14:paraId="17179D94"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0004EE24" w14:textId="30160494"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vidutinis remontas. Ventilių, atbulinių vožtuvų, reguliatorių remontas. Slėgis  virš 6,4MPa iki 10,0MPa, DN virš 50 iki 80</w:t>
            </w:r>
          </w:p>
        </w:tc>
        <w:tc>
          <w:tcPr>
            <w:tcW w:w="992" w:type="dxa"/>
            <w:vAlign w:val="center"/>
          </w:tcPr>
          <w:p w14:paraId="58309778" w14:textId="57BA754F"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5B2FBFDE" w14:textId="273345D8"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2</w:t>
            </w:r>
          </w:p>
        </w:tc>
      </w:tr>
      <w:tr w:rsidR="009934F7" w:rsidRPr="005173E7" w14:paraId="2FA2E9E5" w14:textId="77777777" w:rsidTr="009A5008">
        <w:trPr>
          <w:trHeight w:val="282"/>
        </w:trPr>
        <w:tc>
          <w:tcPr>
            <w:tcW w:w="846" w:type="dxa"/>
          </w:tcPr>
          <w:p w14:paraId="1A2EFD69"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17BC6895" w14:textId="17F3D31B"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vidutinis remontas. Ventilių, atbulinių vožtuvų, reguliatorių remontas. Slėgis virš  1,6MPa iki 2,5MPa, DN virš 200 iki 300</w:t>
            </w:r>
          </w:p>
        </w:tc>
        <w:tc>
          <w:tcPr>
            <w:tcW w:w="992" w:type="dxa"/>
            <w:vAlign w:val="center"/>
          </w:tcPr>
          <w:p w14:paraId="3204E1E3" w14:textId="7FF67DA9"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005A9F6E" w14:textId="2E3FA7D8"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10</w:t>
            </w:r>
          </w:p>
        </w:tc>
      </w:tr>
      <w:tr w:rsidR="009934F7" w:rsidRPr="005173E7" w14:paraId="1D70CF4B" w14:textId="77777777" w:rsidTr="009A5008">
        <w:trPr>
          <w:trHeight w:val="282"/>
        </w:trPr>
        <w:tc>
          <w:tcPr>
            <w:tcW w:w="846" w:type="dxa"/>
          </w:tcPr>
          <w:p w14:paraId="3C77344E"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441E5E37" w14:textId="0BCD2AD8"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vidutinis remontas. Sklendžių  remontas. Slėgis virš 4,0 iki 6,4MPa, DN iki 100</w:t>
            </w:r>
          </w:p>
        </w:tc>
        <w:tc>
          <w:tcPr>
            <w:tcW w:w="992" w:type="dxa"/>
            <w:vAlign w:val="center"/>
          </w:tcPr>
          <w:p w14:paraId="5C114191" w14:textId="58F15597"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1D0D2C7F" w14:textId="3D6D79BE"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2</w:t>
            </w:r>
          </w:p>
        </w:tc>
      </w:tr>
      <w:tr w:rsidR="009934F7" w:rsidRPr="005173E7" w14:paraId="5513C207" w14:textId="77777777" w:rsidTr="009A5008">
        <w:trPr>
          <w:trHeight w:val="282"/>
        </w:trPr>
        <w:tc>
          <w:tcPr>
            <w:tcW w:w="846" w:type="dxa"/>
          </w:tcPr>
          <w:p w14:paraId="781E3E25"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3B430475" w14:textId="720758BD"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vidutinis remontas. Atbulinių vožtuvų remontas DN iki 100, slėgis iki 6,4MPa</w:t>
            </w:r>
          </w:p>
        </w:tc>
        <w:tc>
          <w:tcPr>
            <w:tcW w:w="992" w:type="dxa"/>
            <w:vAlign w:val="center"/>
          </w:tcPr>
          <w:p w14:paraId="150ECF74" w14:textId="1EE42E78"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74394B89" w14:textId="32D762F9"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2</w:t>
            </w:r>
          </w:p>
        </w:tc>
      </w:tr>
      <w:tr w:rsidR="009934F7" w:rsidRPr="005173E7" w14:paraId="15680B74" w14:textId="77777777" w:rsidTr="009A5008">
        <w:trPr>
          <w:trHeight w:val="282"/>
        </w:trPr>
        <w:tc>
          <w:tcPr>
            <w:tcW w:w="846" w:type="dxa"/>
          </w:tcPr>
          <w:p w14:paraId="760A6D49"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090F82D5" w14:textId="538C17FD"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kapitalinis remontas. Sklendžių  remontas. Slėgis  iki 1,6MPa, DN iki 100</w:t>
            </w:r>
          </w:p>
        </w:tc>
        <w:tc>
          <w:tcPr>
            <w:tcW w:w="992" w:type="dxa"/>
            <w:vAlign w:val="center"/>
          </w:tcPr>
          <w:p w14:paraId="331ADBDA" w14:textId="40811D40"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2871160F" w14:textId="344C0002"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3</w:t>
            </w:r>
          </w:p>
        </w:tc>
      </w:tr>
      <w:tr w:rsidR="009934F7" w:rsidRPr="005173E7" w14:paraId="6107E233" w14:textId="77777777" w:rsidTr="009A5008">
        <w:trPr>
          <w:trHeight w:val="282"/>
        </w:trPr>
        <w:tc>
          <w:tcPr>
            <w:tcW w:w="846" w:type="dxa"/>
          </w:tcPr>
          <w:p w14:paraId="3D8C060F"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3FD1306F" w14:textId="067DB092"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kapitalinis remontas. Ventilių, atbulinių vožtuvų, reguliatorių remontas. Slėgis  virš 10,0MPa iki 16,0MPa, DN iki 20</w:t>
            </w:r>
          </w:p>
        </w:tc>
        <w:tc>
          <w:tcPr>
            <w:tcW w:w="992" w:type="dxa"/>
            <w:vAlign w:val="center"/>
          </w:tcPr>
          <w:p w14:paraId="573BFAFF" w14:textId="1EEB960D"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3318FF53" w14:textId="4EE82F5D"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3</w:t>
            </w:r>
          </w:p>
        </w:tc>
      </w:tr>
      <w:tr w:rsidR="009934F7" w:rsidRPr="005173E7" w14:paraId="79554C69" w14:textId="77777777" w:rsidTr="009A5008">
        <w:trPr>
          <w:trHeight w:val="282"/>
        </w:trPr>
        <w:tc>
          <w:tcPr>
            <w:tcW w:w="846" w:type="dxa"/>
          </w:tcPr>
          <w:p w14:paraId="1609DD48"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137AD83E" w14:textId="58615AAB"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kapitalinis remontas. Ventilių, atbulinių vožtuvų, reguliatorių remontas. Slėgis  virš 10,0MPa iki 16,0MPa, DN virš 20 iki 65</w:t>
            </w:r>
          </w:p>
        </w:tc>
        <w:tc>
          <w:tcPr>
            <w:tcW w:w="992" w:type="dxa"/>
            <w:vAlign w:val="center"/>
          </w:tcPr>
          <w:p w14:paraId="6AC68821" w14:textId="29E03C25"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5D615060" w14:textId="1A70321B"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3</w:t>
            </w:r>
          </w:p>
        </w:tc>
      </w:tr>
      <w:tr w:rsidR="009934F7" w:rsidRPr="005173E7" w14:paraId="5AB2EE0F" w14:textId="77777777" w:rsidTr="009A5008">
        <w:trPr>
          <w:trHeight w:val="282"/>
        </w:trPr>
        <w:tc>
          <w:tcPr>
            <w:tcW w:w="846" w:type="dxa"/>
          </w:tcPr>
          <w:p w14:paraId="1EBF54A2"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2D1E99FA" w14:textId="1D63AC70"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kapitalinis remontas. Ventilių, atbulinių vožtuvų, reguliatorių remontas. Slėgis  virš 16,0MPa iki 25,0MPa, DN iki 20</w:t>
            </w:r>
          </w:p>
        </w:tc>
        <w:tc>
          <w:tcPr>
            <w:tcW w:w="992" w:type="dxa"/>
            <w:vAlign w:val="center"/>
          </w:tcPr>
          <w:p w14:paraId="0A05DE78" w14:textId="13DB0940"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1E34627C" w14:textId="54FE9771"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10</w:t>
            </w:r>
          </w:p>
        </w:tc>
      </w:tr>
      <w:tr w:rsidR="009934F7" w:rsidRPr="005173E7" w14:paraId="23AE3777" w14:textId="77777777" w:rsidTr="009A5008">
        <w:trPr>
          <w:trHeight w:val="282"/>
        </w:trPr>
        <w:tc>
          <w:tcPr>
            <w:tcW w:w="846" w:type="dxa"/>
          </w:tcPr>
          <w:p w14:paraId="0A248791"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36718152" w14:textId="6D929BD5"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kapitalinis remontas. Ventilių, atbulinių vožtuvų, reguliatorių  remontas. Slėgis virš 4,0MPa iki 6,4MPa, DN virš 50 iki 80</w:t>
            </w:r>
          </w:p>
        </w:tc>
        <w:tc>
          <w:tcPr>
            <w:tcW w:w="992" w:type="dxa"/>
            <w:vAlign w:val="center"/>
          </w:tcPr>
          <w:p w14:paraId="3B7AF0BE" w14:textId="2C711EC9"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76728D93" w14:textId="0AB6C7C9"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145E9B0B" w14:textId="77777777" w:rsidTr="009A5008">
        <w:trPr>
          <w:trHeight w:val="282"/>
        </w:trPr>
        <w:tc>
          <w:tcPr>
            <w:tcW w:w="846" w:type="dxa"/>
          </w:tcPr>
          <w:p w14:paraId="4ED15791"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50193C07" w14:textId="0C6EB417"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kapitalinis remontas. Ventilių, atbulinių vožtuvų, reguliatorių remontas. Slėgis  virš 6,4MPa iki 10,0MPa, DN virš 50 iki 80</w:t>
            </w:r>
          </w:p>
        </w:tc>
        <w:tc>
          <w:tcPr>
            <w:tcW w:w="992" w:type="dxa"/>
            <w:vAlign w:val="center"/>
          </w:tcPr>
          <w:p w14:paraId="7320B706" w14:textId="0DFF8796"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491A6341" w14:textId="1F0145EF"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7421D6EB" w14:textId="77777777" w:rsidTr="009A5008">
        <w:trPr>
          <w:trHeight w:val="282"/>
        </w:trPr>
        <w:tc>
          <w:tcPr>
            <w:tcW w:w="846" w:type="dxa"/>
          </w:tcPr>
          <w:p w14:paraId="1501E949"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055F5D14" w14:textId="513EF6C6"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kapitalinis remontas. Ventilių, atbulinių vožtuvų, reguliatorių remontas. Slėgis virš  1,6MPa iki 2,5MPa, DN virš 200 iki 300</w:t>
            </w:r>
          </w:p>
        </w:tc>
        <w:tc>
          <w:tcPr>
            <w:tcW w:w="992" w:type="dxa"/>
            <w:vAlign w:val="center"/>
          </w:tcPr>
          <w:p w14:paraId="36828DA6" w14:textId="778DD814"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4980FAC9" w14:textId="17A7626A"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5</w:t>
            </w:r>
          </w:p>
        </w:tc>
      </w:tr>
      <w:tr w:rsidR="009934F7" w:rsidRPr="005173E7" w14:paraId="330B18A5" w14:textId="77777777" w:rsidTr="009A5008">
        <w:trPr>
          <w:trHeight w:val="282"/>
        </w:trPr>
        <w:tc>
          <w:tcPr>
            <w:tcW w:w="846" w:type="dxa"/>
          </w:tcPr>
          <w:p w14:paraId="7FB6CD12"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22E61737" w14:textId="4BBD43FD"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kapitalinis remontas. Sklendžių  remontas. Slėgis virš 4,0 iki 6,4MPa, DN iki 100</w:t>
            </w:r>
          </w:p>
        </w:tc>
        <w:tc>
          <w:tcPr>
            <w:tcW w:w="992" w:type="dxa"/>
            <w:vAlign w:val="center"/>
          </w:tcPr>
          <w:p w14:paraId="70154D34" w14:textId="36E616C7"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7C3FB4E1" w14:textId="3404B047"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50CCD600" w14:textId="77777777" w:rsidTr="009A5008">
        <w:trPr>
          <w:trHeight w:val="282"/>
        </w:trPr>
        <w:tc>
          <w:tcPr>
            <w:tcW w:w="846" w:type="dxa"/>
          </w:tcPr>
          <w:p w14:paraId="687BDCCF"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72D2D23B" w14:textId="5D3AAF11"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kapitalinis remontas. Atbulinių vožtuvų remontas DN iki 100, slėgis iki 6,4MPa</w:t>
            </w:r>
          </w:p>
        </w:tc>
        <w:tc>
          <w:tcPr>
            <w:tcW w:w="992" w:type="dxa"/>
            <w:vAlign w:val="center"/>
          </w:tcPr>
          <w:p w14:paraId="1CD803E4" w14:textId="2F5AFCB0"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261A0F61" w14:textId="509CB9CA"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5A8642C7" w14:textId="77777777" w:rsidTr="009A5008">
        <w:trPr>
          <w:trHeight w:val="282"/>
        </w:trPr>
        <w:tc>
          <w:tcPr>
            <w:tcW w:w="846" w:type="dxa"/>
          </w:tcPr>
          <w:p w14:paraId="54156134"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533EEFF7" w14:textId="6BBCAD79"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pakeitimas DN iki 100, slėgis iki 6,4MPa</w:t>
            </w:r>
          </w:p>
        </w:tc>
        <w:tc>
          <w:tcPr>
            <w:tcW w:w="992" w:type="dxa"/>
            <w:vAlign w:val="center"/>
          </w:tcPr>
          <w:p w14:paraId="3088BC09" w14:textId="4057EB5A"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08A26EEE" w14:textId="07ECA0DC"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3</w:t>
            </w:r>
          </w:p>
        </w:tc>
      </w:tr>
      <w:tr w:rsidR="009934F7" w:rsidRPr="005173E7" w14:paraId="6ABF7DC3" w14:textId="77777777" w:rsidTr="009A5008">
        <w:trPr>
          <w:trHeight w:val="282"/>
        </w:trPr>
        <w:tc>
          <w:tcPr>
            <w:tcW w:w="846" w:type="dxa"/>
          </w:tcPr>
          <w:p w14:paraId="26AE7EA9"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0F3DE826" w14:textId="4F488412"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pakeitimas DN virš 200 iki 300, slėgis iki 6,4MPa</w:t>
            </w:r>
          </w:p>
        </w:tc>
        <w:tc>
          <w:tcPr>
            <w:tcW w:w="992" w:type="dxa"/>
            <w:vAlign w:val="center"/>
          </w:tcPr>
          <w:p w14:paraId="54FFA99C" w14:textId="2BFF8566"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6F1A9B2A" w14:textId="04AD7240"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6</w:t>
            </w:r>
          </w:p>
        </w:tc>
      </w:tr>
      <w:tr w:rsidR="009934F7" w:rsidRPr="005173E7" w14:paraId="4253511C" w14:textId="77777777" w:rsidTr="009A5008">
        <w:trPr>
          <w:trHeight w:val="282"/>
        </w:trPr>
        <w:tc>
          <w:tcPr>
            <w:tcW w:w="846" w:type="dxa"/>
          </w:tcPr>
          <w:p w14:paraId="44E8AC11"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2D1DE636" w14:textId="115B6C80"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Flanšinės armatūros pakeitimas  DN iki 100, slėgis virš 6,4MPa iki 10,0MPa</w:t>
            </w:r>
          </w:p>
        </w:tc>
        <w:tc>
          <w:tcPr>
            <w:tcW w:w="992" w:type="dxa"/>
            <w:vAlign w:val="center"/>
          </w:tcPr>
          <w:p w14:paraId="6F157DE1" w14:textId="7B5E2F5B"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268B1FE5" w14:textId="674BB37D"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06645966" w14:textId="77777777" w:rsidTr="009A5008">
        <w:trPr>
          <w:trHeight w:val="282"/>
        </w:trPr>
        <w:tc>
          <w:tcPr>
            <w:tcW w:w="846" w:type="dxa"/>
          </w:tcPr>
          <w:p w14:paraId="1350E83C"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21EA04E3" w14:textId="52C6610A"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pakeitimas DN iki 100, slėgis iki 6,4MPa</w:t>
            </w:r>
          </w:p>
        </w:tc>
        <w:tc>
          <w:tcPr>
            <w:tcW w:w="992" w:type="dxa"/>
            <w:vAlign w:val="center"/>
          </w:tcPr>
          <w:p w14:paraId="29CA500F" w14:textId="1F85A54F"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516E0FE3" w14:textId="65239805"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6</w:t>
            </w:r>
          </w:p>
        </w:tc>
      </w:tr>
      <w:tr w:rsidR="009934F7" w:rsidRPr="005173E7" w14:paraId="40D1B4AF" w14:textId="77777777" w:rsidTr="009A5008">
        <w:trPr>
          <w:trHeight w:val="282"/>
        </w:trPr>
        <w:tc>
          <w:tcPr>
            <w:tcW w:w="846" w:type="dxa"/>
          </w:tcPr>
          <w:p w14:paraId="150AA8A6"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54F49B1B" w14:textId="480D62A8"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pakeitimas DN virš 100 iki 200, slėgis iki 6,4MPa</w:t>
            </w:r>
          </w:p>
        </w:tc>
        <w:tc>
          <w:tcPr>
            <w:tcW w:w="992" w:type="dxa"/>
            <w:vAlign w:val="center"/>
          </w:tcPr>
          <w:p w14:paraId="46EF3A7E" w14:textId="448EB301"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62A3CBE3" w14:textId="3175FD63"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2</w:t>
            </w:r>
          </w:p>
        </w:tc>
      </w:tr>
      <w:tr w:rsidR="009934F7" w:rsidRPr="005173E7" w14:paraId="5D1566FD" w14:textId="77777777" w:rsidTr="009A5008">
        <w:trPr>
          <w:trHeight w:val="282"/>
        </w:trPr>
        <w:tc>
          <w:tcPr>
            <w:tcW w:w="846" w:type="dxa"/>
          </w:tcPr>
          <w:p w14:paraId="61EE9366"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1899A82B" w14:textId="191CE6BB"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Įvirinamos armatūros pakeitimas  DN iki 100, slėgis virš 10,0MPa iki 16,0MPa</w:t>
            </w:r>
          </w:p>
        </w:tc>
        <w:tc>
          <w:tcPr>
            <w:tcW w:w="992" w:type="dxa"/>
            <w:vAlign w:val="center"/>
          </w:tcPr>
          <w:p w14:paraId="59D5339D" w14:textId="04CC6037"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6329FE80" w14:textId="2F93CE03"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8</w:t>
            </w:r>
          </w:p>
        </w:tc>
      </w:tr>
      <w:tr w:rsidR="009934F7" w:rsidRPr="005173E7" w14:paraId="60F154EF" w14:textId="77777777" w:rsidTr="009A5008">
        <w:trPr>
          <w:trHeight w:val="282"/>
        </w:trPr>
        <w:tc>
          <w:tcPr>
            <w:tcW w:w="846" w:type="dxa"/>
          </w:tcPr>
          <w:p w14:paraId="072CC4A1"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5B800591" w14:textId="2554448B"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Armatūros elektrinių pavarų remontas,  sukimo momentas iki 150Nm</w:t>
            </w:r>
          </w:p>
        </w:tc>
        <w:tc>
          <w:tcPr>
            <w:tcW w:w="992" w:type="dxa"/>
            <w:vAlign w:val="center"/>
          </w:tcPr>
          <w:p w14:paraId="5962648A" w14:textId="2CD65BAB"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2EB7EC4F" w14:textId="36877A6D"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3</w:t>
            </w:r>
          </w:p>
        </w:tc>
      </w:tr>
      <w:tr w:rsidR="009934F7" w:rsidRPr="005173E7" w14:paraId="7C1F508F" w14:textId="77777777" w:rsidTr="009A5008">
        <w:trPr>
          <w:trHeight w:val="282"/>
        </w:trPr>
        <w:tc>
          <w:tcPr>
            <w:tcW w:w="846" w:type="dxa"/>
          </w:tcPr>
          <w:p w14:paraId="111FB4E7"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086BAA4F" w14:textId="5862868B"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Armatūros elektrinių pavarų remontas,  sukimo momentas virš 150 iki 500Nm</w:t>
            </w:r>
          </w:p>
        </w:tc>
        <w:tc>
          <w:tcPr>
            <w:tcW w:w="992" w:type="dxa"/>
            <w:vAlign w:val="center"/>
          </w:tcPr>
          <w:p w14:paraId="25714881" w14:textId="56D0616E"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05F7525C" w14:textId="1336981F"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76727086" w14:textId="77777777" w:rsidTr="009A5008">
        <w:trPr>
          <w:trHeight w:val="282"/>
        </w:trPr>
        <w:tc>
          <w:tcPr>
            <w:tcW w:w="846" w:type="dxa"/>
          </w:tcPr>
          <w:p w14:paraId="2362F726"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26B0393C" w14:textId="1F53C75B"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Armatūros elektrinių pavarų remontas,  sukimo momentas virš 500 iki 1300Nm</w:t>
            </w:r>
          </w:p>
        </w:tc>
        <w:tc>
          <w:tcPr>
            <w:tcW w:w="992" w:type="dxa"/>
            <w:vAlign w:val="center"/>
          </w:tcPr>
          <w:p w14:paraId="519070C3" w14:textId="6C13BF81"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2D42CAFF" w14:textId="4CA6A2B6"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64B8B7FC" w14:textId="77777777" w:rsidTr="009A5008">
        <w:trPr>
          <w:trHeight w:val="282"/>
        </w:trPr>
        <w:tc>
          <w:tcPr>
            <w:tcW w:w="846" w:type="dxa"/>
          </w:tcPr>
          <w:p w14:paraId="22DAEB05"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4376D597" w14:textId="1D772F2B"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Armatūros pneumatinių pavarų remontas,  DN iki 100</w:t>
            </w:r>
          </w:p>
        </w:tc>
        <w:tc>
          <w:tcPr>
            <w:tcW w:w="992" w:type="dxa"/>
            <w:vAlign w:val="center"/>
          </w:tcPr>
          <w:p w14:paraId="40ECD33A" w14:textId="00593853"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58703BF3" w14:textId="79D2885D"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5</w:t>
            </w:r>
          </w:p>
        </w:tc>
      </w:tr>
      <w:tr w:rsidR="009934F7" w:rsidRPr="005173E7" w14:paraId="317B4A29" w14:textId="77777777" w:rsidTr="009A5008">
        <w:trPr>
          <w:trHeight w:val="282"/>
        </w:trPr>
        <w:tc>
          <w:tcPr>
            <w:tcW w:w="846" w:type="dxa"/>
          </w:tcPr>
          <w:p w14:paraId="2D9AF9D3"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2D6EDFDB" w14:textId="61D8C768"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Armatūros pneumatinių  pavarų remontas,   DN virš 100 iki 200</w:t>
            </w:r>
          </w:p>
        </w:tc>
        <w:tc>
          <w:tcPr>
            <w:tcW w:w="992" w:type="dxa"/>
            <w:vAlign w:val="center"/>
          </w:tcPr>
          <w:p w14:paraId="118EA3FC" w14:textId="5466C9AE"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2835C2B4" w14:textId="0653FD71"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3</w:t>
            </w:r>
          </w:p>
        </w:tc>
      </w:tr>
      <w:tr w:rsidR="009934F7" w:rsidRPr="005173E7" w14:paraId="5BDC239D" w14:textId="77777777" w:rsidTr="009A5008">
        <w:trPr>
          <w:trHeight w:val="282"/>
        </w:trPr>
        <w:tc>
          <w:tcPr>
            <w:tcW w:w="846" w:type="dxa"/>
          </w:tcPr>
          <w:p w14:paraId="2D6250D2"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2FC352FF" w14:textId="274F291C"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Armatūros pneumatinių  pavarų remontas,  DN virš 200 iki 300</w:t>
            </w:r>
          </w:p>
        </w:tc>
        <w:tc>
          <w:tcPr>
            <w:tcW w:w="992" w:type="dxa"/>
            <w:vAlign w:val="center"/>
          </w:tcPr>
          <w:p w14:paraId="7353C348" w14:textId="22E8E04E"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6F77A404" w14:textId="5AF1CE9A"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6AA24D10" w14:textId="77777777" w:rsidTr="009A5008">
        <w:trPr>
          <w:trHeight w:val="282"/>
        </w:trPr>
        <w:tc>
          <w:tcPr>
            <w:tcW w:w="846" w:type="dxa"/>
          </w:tcPr>
          <w:p w14:paraId="3BE09F2C"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33471DAC" w14:textId="6F735EF0"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Armatūros korpusų metalo paviršiaus nuvalymas iki metalinio blizgesio metalo kontrolei.</w:t>
            </w:r>
          </w:p>
        </w:tc>
        <w:tc>
          <w:tcPr>
            <w:tcW w:w="992" w:type="dxa"/>
            <w:vAlign w:val="center"/>
          </w:tcPr>
          <w:p w14:paraId="4A4A1C49" w14:textId="380E0E41"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dm2</w:t>
            </w:r>
          </w:p>
        </w:tc>
        <w:tc>
          <w:tcPr>
            <w:tcW w:w="1616" w:type="dxa"/>
            <w:vAlign w:val="center"/>
          </w:tcPr>
          <w:p w14:paraId="182BFD54" w14:textId="0E45B134"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3</w:t>
            </w:r>
          </w:p>
        </w:tc>
      </w:tr>
      <w:tr w:rsidR="009934F7" w:rsidRPr="005173E7" w14:paraId="650AD629" w14:textId="77777777" w:rsidTr="009A5008">
        <w:trPr>
          <w:trHeight w:val="282"/>
        </w:trPr>
        <w:tc>
          <w:tcPr>
            <w:tcW w:w="846" w:type="dxa"/>
          </w:tcPr>
          <w:p w14:paraId="3C0FCAB8"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44E0C04C" w14:textId="6BC6CD97"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Armatūros korpusų metalo defektų pašalinimas.</w:t>
            </w:r>
          </w:p>
        </w:tc>
        <w:tc>
          <w:tcPr>
            <w:tcW w:w="992" w:type="dxa"/>
            <w:vAlign w:val="center"/>
          </w:tcPr>
          <w:p w14:paraId="7D3DFA13" w14:textId="44CA0CDF"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dm3</w:t>
            </w:r>
          </w:p>
        </w:tc>
        <w:tc>
          <w:tcPr>
            <w:tcW w:w="1616" w:type="dxa"/>
            <w:vAlign w:val="center"/>
          </w:tcPr>
          <w:p w14:paraId="4DAF9C45" w14:textId="165C99F6"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47CF938A" w14:textId="77777777" w:rsidTr="009A5008">
        <w:trPr>
          <w:trHeight w:val="282"/>
        </w:trPr>
        <w:tc>
          <w:tcPr>
            <w:tcW w:w="846" w:type="dxa"/>
          </w:tcPr>
          <w:p w14:paraId="2EEF5553"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2EA91F87" w14:textId="015BE2B0"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Metalo konstrukcijų trukdančių armatūros remontui demontavimas, sumontavimas.</w:t>
            </w:r>
          </w:p>
        </w:tc>
        <w:tc>
          <w:tcPr>
            <w:tcW w:w="992" w:type="dxa"/>
            <w:vAlign w:val="center"/>
          </w:tcPr>
          <w:p w14:paraId="292B57BC" w14:textId="3D142D57"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T</w:t>
            </w:r>
          </w:p>
        </w:tc>
        <w:tc>
          <w:tcPr>
            <w:tcW w:w="1616" w:type="dxa"/>
            <w:vAlign w:val="center"/>
          </w:tcPr>
          <w:p w14:paraId="7ED18B07" w14:textId="4A1C2D4F"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3</w:t>
            </w:r>
          </w:p>
        </w:tc>
      </w:tr>
      <w:tr w:rsidR="009934F7" w:rsidRPr="005173E7" w14:paraId="36478787" w14:textId="77777777" w:rsidTr="009A5008">
        <w:trPr>
          <w:trHeight w:val="282"/>
        </w:trPr>
        <w:tc>
          <w:tcPr>
            <w:tcW w:w="846" w:type="dxa"/>
          </w:tcPr>
          <w:p w14:paraId="12CF8EE7"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3FA9ECDD" w14:textId="712704D5"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Laikinų metalo konstrukcijų dėl armatūros remonto sumontavimas, demontavimas.</w:t>
            </w:r>
          </w:p>
        </w:tc>
        <w:tc>
          <w:tcPr>
            <w:tcW w:w="992" w:type="dxa"/>
            <w:vAlign w:val="center"/>
          </w:tcPr>
          <w:p w14:paraId="74F0B5EB" w14:textId="00F14177"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T</w:t>
            </w:r>
          </w:p>
        </w:tc>
        <w:tc>
          <w:tcPr>
            <w:tcW w:w="1616" w:type="dxa"/>
            <w:vAlign w:val="center"/>
          </w:tcPr>
          <w:p w14:paraId="517FFE31" w14:textId="42691CDD"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5AD49219" w14:textId="77777777" w:rsidTr="009A5008">
        <w:trPr>
          <w:trHeight w:val="282"/>
        </w:trPr>
        <w:tc>
          <w:tcPr>
            <w:tcW w:w="846" w:type="dxa"/>
          </w:tcPr>
          <w:p w14:paraId="3FE6C181"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129A560C" w14:textId="27F5A193"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Sklendžių  koto gamyba DN virš 200 iki 300</w:t>
            </w:r>
          </w:p>
        </w:tc>
        <w:tc>
          <w:tcPr>
            <w:tcW w:w="992" w:type="dxa"/>
            <w:vAlign w:val="center"/>
          </w:tcPr>
          <w:p w14:paraId="45E3B837" w14:textId="15444BBD"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4C1EF61D" w14:textId="781A4223"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73CDAF7C" w14:textId="77777777" w:rsidTr="009A5008">
        <w:trPr>
          <w:trHeight w:val="282"/>
        </w:trPr>
        <w:tc>
          <w:tcPr>
            <w:tcW w:w="846" w:type="dxa"/>
          </w:tcPr>
          <w:p w14:paraId="6FDBD68D"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5FC2E139" w14:textId="34D212BF"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Sklendžių  koto gamyba DN virš 300 iki 500</w:t>
            </w:r>
          </w:p>
        </w:tc>
        <w:tc>
          <w:tcPr>
            <w:tcW w:w="992" w:type="dxa"/>
            <w:vAlign w:val="center"/>
          </w:tcPr>
          <w:p w14:paraId="5247273D" w14:textId="7A25F609"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0EB93FB5" w14:textId="1D5CB082"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292A2603" w14:textId="77777777" w:rsidTr="009A5008">
        <w:trPr>
          <w:trHeight w:val="282"/>
        </w:trPr>
        <w:tc>
          <w:tcPr>
            <w:tcW w:w="846" w:type="dxa"/>
          </w:tcPr>
          <w:p w14:paraId="50480C76"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7712FA82" w14:textId="510113BC"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Sklendžių  koto srieginės įvorės gamyba DN virš 200 iki 300</w:t>
            </w:r>
          </w:p>
        </w:tc>
        <w:tc>
          <w:tcPr>
            <w:tcW w:w="992" w:type="dxa"/>
            <w:vAlign w:val="center"/>
          </w:tcPr>
          <w:p w14:paraId="2E213FCB" w14:textId="315EFA8D"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vnt.</w:t>
            </w:r>
          </w:p>
        </w:tc>
        <w:tc>
          <w:tcPr>
            <w:tcW w:w="1616" w:type="dxa"/>
            <w:vAlign w:val="center"/>
          </w:tcPr>
          <w:p w14:paraId="4C991E3F" w14:textId="23BEB23D"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1</w:t>
            </w:r>
          </w:p>
        </w:tc>
      </w:tr>
      <w:tr w:rsidR="009934F7" w:rsidRPr="005173E7" w14:paraId="725A034A" w14:textId="77777777" w:rsidTr="009A5008">
        <w:trPr>
          <w:trHeight w:val="282"/>
        </w:trPr>
        <w:tc>
          <w:tcPr>
            <w:tcW w:w="846" w:type="dxa"/>
          </w:tcPr>
          <w:p w14:paraId="4575FC50"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5A5D5783" w14:textId="023D1E34"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Atvykimas į Užsakovo teritoriją. Defektų nustatymui, apžiūrai, defektų šalinimui. Darbo dienomis nuo 07:30 iki 16:30 esant gamybiniam būtinumui per 3 val. nuo užsakymo gavimo. Šaltkalvio valandinis įkainis.</w:t>
            </w:r>
          </w:p>
        </w:tc>
        <w:tc>
          <w:tcPr>
            <w:tcW w:w="992" w:type="dxa"/>
            <w:vAlign w:val="center"/>
          </w:tcPr>
          <w:p w14:paraId="49F31D3F" w14:textId="7DBC6F27"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val.</w:t>
            </w:r>
          </w:p>
        </w:tc>
        <w:tc>
          <w:tcPr>
            <w:tcW w:w="1616" w:type="dxa"/>
            <w:vAlign w:val="center"/>
          </w:tcPr>
          <w:p w14:paraId="0EB5DFDE" w14:textId="6134ADDE" w:rsidR="009934F7" w:rsidRPr="005173E7" w:rsidRDefault="00E31DEA" w:rsidP="007755D0">
            <w:pPr>
              <w:pStyle w:val="ListParagraph"/>
              <w:tabs>
                <w:tab w:val="left" w:pos="540"/>
              </w:tabs>
              <w:spacing w:before="60" w:after="60"/>
              <w:ind w:left="0" w:firstLine="0"/>
              <w:jc w:val="center"/>
              <w:rPr>
                <w:rFonts w:cs="Arial"/>
                <w:sz w:val="20"/>
                <w:szCs w:val="20"/>
              </w:rPr>
            </w:pPr>
            <w:r w:rsidRPr="005173E7">
              <w:rPr>
                <w:rFonts w:cs="Arial"/>
                <w:sz w:val="20"/>
                <w:szCs w:val="20"/>
              </w:rPr>
              <w:t>600</w:t>
            </w:r>
          </w:p>
        </w:tc>
      </w:tr>
      <w:tr w:rsidR="009934F7" w:rsidRPr="005173E7" w14:paraId="310A7CEA" w14:textId="77777777" w:rsidTr="009A5008">
        <w:trPr>
          <w:trHeight w:val="282"/>
        </w:trPr>
        <w:tc>
          <w:tcPr>
            <w:tcW w:w="846" w:type="dxa"/>
          </w:tcPr>
          <w:p w14:paraId="46CD4930"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4C7D991E" w14:textId="7A66EF5A"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Atvykimas į Užsakovo teritoriją. Defektų nustatymui, apžiūrai, defektų šalinimui. Darbo dienomis nuo 07:30 iki 16:30 esant gamybiniam būtinumui per 3 val. nuo užsakymo gavimo. Suvirintojo valandinis įkainis.</w:t>
            </w:r>
          </w:p>
        </w:tc>
        <w:tc>
          <w:tcPr>
            <w:tcW w:w="992" w:type="dxa"/>
            <w:vAlign w:val="center"/>
          </w:tcPr>
          <w:p w14:paraId="0967F635" w14:textId="59F9416F"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val.</w:t>
            </w:r>
          </w:p>
        </w:tc>
        <w:tc>
          <w:tcPr>
            <w:tcW w:w="1616" w:type="dxa"/>
            <w:vAlign w:val="center"/>
          </w:tcPr>
          <w:p w14:paraId="745D0EB7" w14:textId="5EC3D8FC" w:rsidR="009934F7" w:rsidRPr="005173E7" w:rsidRDefault="00E31DEA" w:rsidP="007755D0">
            <w:pPr>
              <w:pStyle w:val="ListParagraph"/>
              <w:tabs>
                <w:tab w:val="left" w:pos="540"/>
              </w:tabs>
              <w:spacing w:before="60" w:after="60"/>
              <w:ind w:left="0" w:firstLine="0"/>
              <w:jc w:val="center"/>
              <w:rPr>
                <w:rFonts w:cs="Arial"/>
                <w:sz w:val="20"/>
                <w:szCs w:val="20"/>
              </w:rPr>
            </w:pPr>
            <w:r w:rsidRPr="005173E7">
              <w:rPr>
                <w:rFonts w:cs="Arial"/>
                <w:sz w:val="20"/>
                <w:szCs w:val="20"/>
              </w:rPr>
              <w:t>400</w:t>
            </w:r>
          </w:p>
        </w:tc>
      </w:tr>
      <w:tr w:rsidR="009934F7" w:rsidRPr="005173E7" w14:paraId="627E1C27" w14:textId="77777777" w:rsidTr="009A5008">
        <w:trPr>
          <w:trHeight w:val="282"/>
        </w:trPr>
        <w:tc>
          <w:tcPr>
            <w:tcW w:w="846" w:type="dxa"/>
          </w:tcPr>
          <w:p w14:paraId="1A2ED629"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11DA93AD" w14:textId="1B0B01FA"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Atvykimas į Užsakovo teritoriją. Defektų nustatymui, apžiūrai, defektų šalinimui. Darbo dienomis nuo 07:30 iki 16:30 esant gamybiniam būtinumui per 3 val. nuo užsakymo gavimo. Inžinieriaus valandinis įkainis.</w:t>
            </w:r>
          </w:p>
        </w:tc>
        <w:tc>
          <w:tcPr>
            <w:tcW w:w="992" w:type="dxa"/>
            <w:vAlign w:val="center"/>
          </w:tcPr>
          <w:p w14:paraId="096010D8" w14:textId="10578653"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val.</w:t>
            </w:r>
          </w:p>
        </w:tc>
        <w:tc>
          <w:tcPr>
            <w:tcW w:w="1616" w:type="dxa"/>
            <w:vAlign w:val="center"/>
          </w:tcPr>
          <w:p w14:paraId="4572DC66" w14:textId="7CC5CB9C" w:rsidR="009934F7" w:rsidRPr="005173E7" w:rsidRDefault="00E31DEA" w:rsidP="007755D0">
            <w:pPr>
              <w:pStyle w:val="ListParagraph"/>
              <w:tabs>
                <w:tab w:val="left" w:pos="540"/>
              </w:tabs>
              <w:spacing w:before="60" w:after="60"/>
              <w:ind w:left="0" w:firstLine="0"/>
              <w:jc w:val="center"/>
              <w:rPr>
                <w:rFonts w:cs="Arial"/>
                <w:sz w:val="20"/>
                <w:szCs w:val="20"/>
              </w:rPr>
            </w:pPr>
            <w:r w:rsidRPr="005173E7">
              <w:rPr>
                <w:rFonts w:cs="Arial"/>
                <w:sz w:val="20"/>
                <w:szCs w:val="20"/>
              </w:rPr>
              <w:t>400</w:t>
            </w:r>
          </w:p>
        </w:tc>
      </w:tr>
      <w:tr w:rsidR="009934F7" w:rsidRPr="005173E7" w14:paraId="508E57A2" w14:textId="77777777" w:rsidTr="009A5008">
        <w:trPr>
          <w:trHeight w:val="282"/>
        </w:trPr>
        <w:tc>
          <w:tcPr>
            <w:tcW w:w="846" w:type="dxa"/>
          </w:tcPr>
          <w:p w14:paraId="7CC0FC66"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129FC66D" w14:textId="7FC4B4B8"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Atvykimas į Užsakovo teritoriją. Defektų nustatymui, apžiūrai, defektų šalinimui. Darbo dienomis nuo 16:30 iki 07:30 esant gamybiniam būtinumui per 3 val. nuo užsakymo gavimo. Šaltkalvio valandinis įkainis.</w:t>
            </w:r>
          </w:p>
        </w:tc>
        <w:tc>
          <w:tcPr>
            <w:tcW w:w="992" w:type="dxa"/>
            <w:vAlign w:val="center"/>
          </w:tcPr>
          <w:p w14:paraId="168BF055" w14:textId="3855F300"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val.</w:t>
            </w:r>
          </w:p>
        </w:tc>
        <w:tc>
          <w:tcPr>
            <w:tcW w:w="1616" w:type="dxa"/>
            <w:vAlign w:val="center"/>
          </w:tcPr>
          <w:p w14:paraId="118FB137" w14:textId="54582017"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50</w:t>
            </w:r>
          </w:p>
        </w:tc>
      </w:tr>
      <w:tr w:rsidR="009934F7" w:rsidRPr="005173E7" w14:paraId="338D08E7" w14:textId="77777777" w:rsidTr="009A5008">
        <w:trPr>
          <w:trHeight w:val="282"/>
        </w:trPr>
        <w:tc>
          <w:tcPr>
            <w:tcW w:w="846" w:type="dxa"/>
          </w:tcPr>
          <w:p w14:paraId="4033A2FC"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18006BB3" w14:textId="449B5DF5"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Atvykimas į Užsakovo teritoriją. Defektų nustatymui, apžiūrai, defektų šalinimui. Darbo dienomis nuo 16:30 iki 07:30 esant gamybiniam būtinumui per 3 val. nuo užsakymo gavimo. Suvirintojo valandinis įkainis.</w:t>
            </w:r>
          </w:p>
        </w:tc>
        <w:tc>
          <w:tcPr>
            <w:tcW w:w="992" w:type="dxa"/>
            <w:vAlign w:val="center"/>
          </w:tcPr>
          <w:p w14:paraId="633076CF" w14:textId="17706A41"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val.</w:t>
            </w:r>
          </w:p>
        </w:tc>
        <w:tc>
          <w:tcPr>
            <w:tcW w:w="1616" w:type="dxa"/>
            <w:vAlign w:val="center"/>
          </w:tcPr>
          <w:p w14:paraId="554AD9A9" w14:textId="4EA908D1"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30</w:t>
            </w:r>
          </w:p>
        </w:tc>
      </w:tr>
      <w:tr w:rsidR="009934F7" w:rsidRPr="005173E7" w14:paraId="682D50C6" w14:textId="77777777" w:rsidTr="009A5008">
        <w:trPr>
          <w:trHeight w:val="282"/>
        </w:trPr>
        <w:tc>
          <w:tcPr>
            <w:tcW w:w="846" w:type="dxa"/>
          </w:tcPr>
          <w:p w14:paraId="56C3B02A"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2C4A2249" w14:textId="2D80A80D"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Atvykimas į Užsakovo teritoriją. Defektų nustatymui, apžiūrai, defektų šalinimui. Darbo dienomis nuo 16:30 iki 07:30 esant gamybiniam būtinumui per 3 val. nuo užsakymo gavimo. Inžinieriaus valandinis įkainis.</w:t>
            </w:r>
          </w:p>
        </w:tc>
        <w:tc>
          <w:tcPr>
            <w:tcW w:w="992" w:type="dxa"/>
            <w:vAlign w:val="center"/>
          </w:tcPr>
          <w:p w14:paraId="33121AFE" w14:textId="3BBBD8AF"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val.</w:t>
            </w:r>
          </w:p>
        </w:tc>
        <w:tc>
          <w:tcPr>
            <w:tcW w:w="1616" w:type="dxa"/>
            <w:vAlign w:val="center"/>
          </w:tcPr>
          <w:p w14:paraId="58A25F42" w14:textId="307482DF"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20</w:t>
            </w:r>
          </w:p>
        </w:tc>
      </w:tr>
      <w:tr w:rsidR="009934F7" w:rsidRPr="005173E7" w14:paraId="7E1845EB" w14:textId="77777777" w:rsidTr="009A5008">
        <w:trPr>
          <w:trHeight w:val="282"/>
        </w:trPr>
        <w:tc>
          <w:tcPr>
            <w:tcW w:w="846" w:type="dxa"/>
          </w:tcPr>
          <w:p w14:paraId="3FDCDF04"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17647D43" w14:textId="043F4C40"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Atvykimas į Užsakovo teritoriją. Defektų nustatymui, apžiūrai, defektų šalinimui. Nedarbo ir švenčių dienomis esant gamybiniam būtinumui per 3 val. nuo užsakymo gavimo. Šaltkalvio valandinis įkainis.</w:t>
            </w:r>
          </w:p>
        </w:tc>
        <w:tc>
          <w:tcPr>
            <w:tcW w:w="992" w:type="dxa"/>
            <w:vAlign w:val="center"/>
          </w:tcPr>
          <w:p w14:paraId="052640E5" w14:textId="0B5CDABE"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val.</w:t>
            </w:r>
          </w:p>
        </w:tc>
        <w:tc>
          <w:tcPr>
            <w:tcW w:w="1616" w:type="dxa"/>
            <w:vAlign w:val="center"/>
          </w:tcPr>
          <w:p w14:paraId="27944498" w14:textId="044053F0"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50</w:t>
            </w:r>
          </w:p>
        </w:tc>
      </w:tr>
      <w:tr w:rsidR="009934F7" w:rsidRPr="005173E7" w14:paraId="5FC586F0" w14:textId="77777777" w:rsidTr="009A5008">
        <w:trPr>
          <w:trHeight w:val="282"/>
        </w:trPr>
        <w:tc>
          <w:tcPr>
            <w:tcW w:w="846" w:type="dxa"/>
          </w:tcPr>
          <w:p w14:paraId="6D097791"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1F3CD6DC" w14:textId="37D697D4"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Atvykimas į Užsakovo teritoriją. Defektų nustatymui, apžiūrai, defektų šalinimui. Nedarbo ir švenčių dienomis esant gamybiniam būtinumui per 3 val. nuo užsakymo gavimo. Suvirintojo valandinis įkainis.</w:t>
            </w:r>
          </w:p>
        </w:tc>
        <w:tc>
          <w:tcPr>
            <w:tcW w:w="992" w:type="dxa"/>
            <w:vAlign w:val="center"/>
          </w:tcPr>
          <w:p w14:paraId="7C0B8006" w14:textId="3E8B7669"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val.</w:t>
            </w:r>
          </w:p>
        </w:tc>
        <w:tc>
          <w:tcPr>
            <w:tcW w:w="1616" w:type="dxa"/>
            <w:vAlign w:val="center"/>
          </w:tcPr>
          <w:p w14:paraId="603B58AB" w14:textId="074A5E2F"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30</w:t>
            </w:r>
          </w:p>
        </w:tc>
      </w:tr>
      <w:tr w:rsidR="009934F7" w:rsidRPr="005173E7" w14:paraId="44512861" w14:textId="77777777" w:rsidTr="009A5008">
        <w:trPr>
          <w:trHeight w:val="282"/>
        </w:trPr>
        <w:tc>
          <w:tcPr>
            <w:tcW w:w="846" w:type="dxa"/>
          </w:tcPr>
          <w:p w14:paraId="4F805787" w14:textId="77777777" w:rsidR="009934F7" w:rsidRPr="005173E7" w:rsidRDefault="009934F7" w:rsidP="009A5008">
            <w:pPr>
              <w:pStyle w:val="ListParagraph"/>
              <w:numPr>
                <w:ilvl w:val="0"/>
                <w:numId w:val="25"/>
              </w:numPr>
              <w:tabs>
                <w:tab w:val="left" w:pos="540"/>
              </w:tabs>
              <w:spacing w:before="60" w:after="60"/>
              <w:rPr>
                <w:rFonts w:cs="Arial"/>
                <w:sz w:val="20"/>
                <w:szCs w:val="20"/>
              </w:rPr>
            </w:pPr>
          </w:p>
        </w:tc>
        <w:tc>
          <w:tcPr>
            <w:tcW w:w="6315" w:type="dxa"/>
          </w:tcPr>
          <w:p w14:paraId="09AAAEE9" w14:textId="7886E47B" w:rsidR="009934F7" w:rsidRPr="005173E7" w:rsidRDefault="009934F7" w:rsidP="009934F7">
            <w:pPr>
              <w:pStyle w:val="ListParagraph"/>
              <w:tabs>
                <w:tab w:val="left" w:pos="540"/>
              </w:tabs>
              <w:spacing w:before="60" w:after="60"/>
              <w:ind w:left="0" w:firstLine="0"/>
              <w:jc w:val="both"/>
              <w:rPr>
                <w:rFonts w:cs="Arial"/>
                <w:sz w:val="20"/>
                <w:szCs w:val="20"/>
              </w:rPr>
            </w:pPr>
            <w:r w:rsidRPr="005173E7">
              <w:rPr>
                <w:rFonts w:cs="Arial"/>
                <w:sz w:val="20"/>
                <w:szCs w:val="20"/>
              </w:rPr>
              <w:t>Atvykimas į Užsakovo teritoriją. Defektų nustatymui, apžiūrai, defektų šalinimui. Nedarbo ir švenčių dienomis esant gamybiniam būtinumui per 3 val. nuo užsakymo gavimo. Inžinieriaus valandinis įkainis.</w:t>
            </w:r>
          </w:p>
        </w:tc>
        <w:tc>
          <w:tcPr>
            <w:tcW w:w="992" w:type="dxa"/>
            <w:vAlign w:val="center"/>
          </w:tcPr>
          <w:p w14:paraId="7404E474" w14:textId="69F83B51"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val.</w:t>
            </w:r>
          </w:p>
        </w:tc>
        <w:tc>
          <w:tcPr>
            <w:tcW w:w="1616" w:type="dxa"/>
            <w:vAlign w:val="center"/>
          </w:tcPr>
          <w:p w14:paraId="7ABD1EBD" w14:textId="73087D58" w:rsidR="009934F7" w:rsidRPr="005173E7" w:rsidRDefault="009934F7" w:rsidP="007755D0">
            <w:pPr>
              <w:pStyle w:val="ListParagraph"/>
              <w:tabs>
                <w:tab w:val="left" w:pos="540"/>
              </w:tabs>
              <w:spacing w:before="60" w:after="60"/>
              <w:ind w:left="0" w:firstLine="0"/>
              <w:jc w:val="center"/>
              <w:rPr>
                <w:rFonts w:cs="Arial"/>
                <w:sz w:val="20"/>
                <w:szCs w:val="20"/>
              </w:rPr>
            </w:pPr>
            <w:r w:rsidRPr="005173E7">
              <w:rPr>
                <w:rFonts w:cs="Arial"/>
                <w:sz w:val="20"/>
                <w:szCs w:val="20"/>
              </w:rPr>
              <w:t>20</w:t>
            </w:r>
          </w:p>
        </w:tc>
      </w:tr>
    </w:tbl>
    <w:p w14:paraId="39FD9EC7" w14:textId="130DE362" w:rsidR="00183F98" w:rsidRDefault="005F1D9B" w:rsidP="005F1D9B">
      <w:pPr>
        <w:pStyle w:val="ListParagraph"/>
        <w:numPr>
          <w:ilvl w:val="0"/>
          <w:numId w:val="33"/>
        </w:numPr>
        <w:spacing w:before="60" w:after="60"/>
        <w:jc w:val="both"/>
        <w:rPr>
          <w:rFonts w:cs="Arial"/>
          <w:bCs/>
          <w:i/>
          <w:sz w:val="20"/>
          <w:szCs w:val="20"/>
        </w:rPr>
      </w:pPr>
      <w:r w:rsidRPr="005F1D9B">
        <w:rPr>
          <w:rFonts w:cs="Arial"/>
          <w:bCs/>
          <w:i/>
          <w:sz w:val="20"/>
          <w:szCs w:val="20"/>
        </w:rPr>
        <w:t>Nurodyt</w:t>
      </w:r>
      <w:r w:rsidR="00461B0C">
        <w:rPr>
          <w:rFonts w:cs="Arial"/>
          <w:bCs/>
          <w:i/>
          <w:sz w:val="20"/>
          <w:szCs w:val="20"/>
        </w:rPr>
        <w:t>o</w:t>
      </w:r>
      <w:r w:rsidRPr="005F1D9B">
        <w:rPr>
          <w:rFonts w:cs="Arial"/>
          <w:bCs/>
          <w:i/>
          <w:sz w:val="20"/>
          <w:szCs w:val="20"/>
        </w:rPr>
        <w:t>s preliminar</w:t>
      </w:r>
      <w:r w:rsidR="009F0D79">
        <w:rPr>
          <w:rFonts w:cs="Arial"/>
          <w:bCs/>
          <w:i/>
          <w:sz w:val="20"/>
          <w:szCs w:val="20"/>
        </w:rPr>
        <w:t>io</w:t>
      </w:r>
      <w:r w:rsidRPr="005F1D9B">
        <w:rPr>
          <w:rFonts w:cs="Arial"/>
          <w:bCs/>
          <w:i/>
          <w:sz w:val="20"/>
          <w:szCs w:val="20"/>
        </w:rPr>
        <w:t xml:space="preserve">s Paslaugų </w:t>
      </w:r>
      <w:r w:rsidR="009F0D79">
        <w:rPr>
          <w:rFonts w:cs="Arial"/>
          <w:bCs/>
          <w:i/>
          <w:sz w:val="20"/>
          <w:szCs w:val="20"/>
        </w:rPr>
        <w:t>apimtys</w:t>
      </w:r>
      <w:r w:rsidRPr="005F1D9B">
        <w:rPr>
          <w:rFonts w:cs="Arial"/>
          <w:bCs/>
          <w:i/>
          <w:sz w:val="20"/>
          <w:szCs w:val="20"/>
        </w:rPr>
        <w:t xml:space="preserve">. Sutarties galiojimo laikotarpiu Klientas turi teisę koreguoti perkamų Paslaugų </w:t>
      </w:r>
      <w:r w:rsidR="009F0D79">
        <w:rPr>
          <w:rFonts w:cs="Arial"/>
          <w:bCs/>
          <w:i/>
          <w:sz w:val="20"/>
          <w:szCs w:val="20"/>
        </w:rPr>
        <w:t>apimtį</w:t>
      </w:r>
      <w:r w:rsidR="00461B0C">
        <w:rPr>
          <w:rFonts w:cs="Arial"/>
          <w:bCs/>
          <w:i/>
          <w:sz w:val="20"/>
          <w:szCs w:val="20"/>
        </w:rPr>
        <w:t>,</w:t>
      </w:r>
      <w:r w:rsidRPr="005F1D9B">
        <w:rPr>
          <w:rFonts w:cs="Arial"/>
          <w:bCs/>
          <w:i/>
          <w:sz w:val="20"/>
          <w:szCs w:val="20"/>
        </w:rPr>
        <w:t xml:space="preserve"> neviršijant sutartyje nurodytos maksimalios Sutarties kainos. Klientas neįsipareigoja išpirkti viso</w:t>
      </w:r>
      <w:r w:rsidR="00461B0C">
        <w:rPr>
          <w:rFonts w:cs="Arial"/>
          <w:bCs/>
          <w:i/>
          <w:sz w:val="20"/>
          <w:szCs w:val="20"/>
        </w:rPr>
        <w:t>s</w:t>
      </w:r>
      <w:r w:rsidRPr="005F1D9B">
        <w:rPr>
          <w:rFonts w:cs="Arial"/>
          <w:bCs/>
          <w:i/>
          <w:sz w:val="20"/>
          <w:szCs w:val="20"/>
        </w:rPr>
        <w:t xml:space="preserve"> Paslaugų </w:t>
      </w:r>
      <w:r w:rsidR="00461B0C">
        <w:rPr>
          <w:rFonts w:cs="Arial"/>
          <w:bCs/>
          <w:i/>
          <w:sz w:val="20"/>
          <w:szCs w:val="20"/>
        </w:rPr>
        <w:t xml:space="preserve">apimties </w:t>
      </w:r>
      <w:r w:rsidRPr="005F1D9B">
        <w:rPr>
          <w:rFonts w:cs="Arial"/>
          <w:bCs/>
          <w:i/>
          <w:sz w:val="20"/>
          <w:szCs w:val="20"/>
        </w:rPr>
        <w:t>ar bet kokios j</w:t>
      </w:r>
      <w:r w:rsidR="00461B0C">
        <w:rPr>
          <w:rFonts w:cs="Arial"/>
          <w:bCs/>
          <w:i/>
          <w:sz w:val="20"/>
          <w:szCs w:val="20"/>
        </w:rPr>
        <w:t>os</w:t>
      </w:r>
      <w:r w:rsidRPr="005F1D9B">
        <w:rPr>
          <w:rFonts w:cs="Arial"/>
          <w:bCs/>
          <w:i/>
          <w:sz w:val="20"/>
          <w:szCs w:val="20"/>
        </w:rPr>
        <w:t xml:space="preserve"> dalies</w:t>
      </w:r>
      <w:r w:rsidR="006074BE">
        <w:rPr>
          <w:rFonts w:cs="Arial"/>
          <w:bCs/>
          <w:i/>
          <w:sz w:val="20"/>
          <w:szCs w:val="20"/>
        </w:rPr>
        <w:t>.</w:t>
      </w:r>
    </w:p>
    <w:p w14:paraId="4B3CE586" w14:textId="77777777" w:rsidR="006074BE" w:rsidRPr="005F1D9B" w:rsidRDefault="006074BE" w:rsidP="006074BE">
      <w:pPr>
        <w:pStyle w:val="ListParagraph"/>
        <w:spacing w:before="60" w:after="60"/>
        <w:ind w:left="420" w:firstLine="0"/>
        <w:jc w:val="both"/>
        <w:rPr>
          <w:rFonts w:cs="Arial"/>
          <w:bCs/>
          <w:i/>
          <w:sz w:val="20"/>
          <w:szCs w:val="20"/>
        </w:rPr>
      </w:pPr>
    </w:p>
    <w:p w14:paraId="210F3700" w14:textId="47B782B3" w:rsidR="00C65AEE" w:rsidRPr="00C65AEE" w:rsidRDefault="00C65AEE" w:rsidP="00C65AEE">
      <w:pPr>
        <w:pBdr>
          <w:top w:val="single" w:sz="8" w:space="1" w:color="auto"/>
          <w:bottom w:val="single" w:sz="8" w:space="1" w:color="auto"/>
        </w:pBdr>
        <w:shd w:val="clear" w:color="auto" w:fill="D9D9D9" w:themeFill="background1" w:themeFillShade="D9"/>
        <w:tabs>
          <w:tab w:val="left" w:pos="360"/>
        </w:tabs>
        <w:spacing w:before="60" w:after="60"/>
        <w:ind w:left="60" w:firstLine="0"/>
        <w:rPr>
          <w:rFonts w:cs="Arial"/>
          <w:b/>
          <w:sz w:val="20"/>
          <w:szCs w:val="20"/>
        </w:rPr>
      </w:pPr>
      <w:r>
        <w:rPr>
          <w:rFonts w:cs="Arial"/>
          <w:b/>
          <w:sz w:val="20"/>
          <w:szCs w:val="20"/>
        </w:rPr>
        <w:t xml:space="preserve">3. </w:t>
      </w:r>
      <w:r w:rsidR="009166A6" w:rsidRPr="009166A6">
        <w:rPr>
          <w:rFonts w:cs="Arial"/>
          <w:b/>
          <w:sz w:val="20"/>
          <w:szCs w:val="20"/>
        </w:rPr>
        <w:t>REIKALAVIMAI PIRKIMO OBJEKTUI</w:t>
      </w:r>
    </w:p>
    <w:p w14:paraId="1FE49FFC" w14:textId="16D8E1DF" w:rsidR="00977E47" w:rsidRPr="00977E47" w:rsidRDefault="00DB00E5" w:rsidP="00C65AEE">
      <w:pPr>
        <w:numPr>
          <w:ilvl w:val="1"/>
          <w:numId w:val="26"/>
        </w:numPr>
        <w:shd w:val="clear" w:color="auto" w:fill="FFFFFF"/>
        <w:tabs>
          <w:tab w:val="left" w:pos="567"/>
          <w:tab w:val="left" w:pos="851"/>
          <w:tab w:val="left" w:pos="1134"/>
        </w:tabs>
        <w:ind w:left="0" w:firstLine="0"/>
        <w:contextualSpacing/>
        <w:jc w:val="both"/>
        <w:rPr>
          <w:rFonts w:eastAsia="Calibri" w:cs="Arial"/>
          <w:b/>
          <w:bCs/>
          <w:color w:val="000000"/>
          <w:sz w:val="20"/>
          <w:szCs w:val="20"/>
          <w:u w:val="single"/>
        </w:rPr>
      </w:pPr>
      <w:r>
        <w:rPr>
          <w:rFonts w:eastAsia="Calibri" w:cs="Arial"/>
          <w:b/>
          <w:bCs/>
          <w:color w:val="000000"/>
          <w:sz w:val="20"/>
          <w:szCs w:val="20"/>
          <w:u w:val="single"/>
        </w:rPr>
        <w:t xml:space="preserve">Paslaugų </w:t>
      </w:r>
      <w:r w:rsidR="00977E47" w:rsidRPr="00977E47">
        <w:rPr>
          <w:rFonts w:eastAsia="Calibri" w:cs="Arial"/>
          <w:b/>
          <w:bCs/>
          <w:color w:val="000000"/>
          <w:sz w:val="20"/>
          <w:szCs w:val="20"/>
          <w:u w:val="single"/>
        </w:rPr>
        <w:t>užsakymų eiga:</w:t>
      </w:r>
    </w:p>
    <w:p w14:paraId="20DA3AA0" w14:textId="195DF57E" w:rsidR="00977E47" w:rsidRPr="00977E47" w:rsidRDefault="00977E47" w:rsidP="00C65AEE">
      <w:pPr>
        <w:numPr>
          <w:ilvl w:val="2"/>
          <w:numId w:val="26"/>
        </w:numPr>
        <w:shd w:val="clear" w:color="auto" w:fill="FFFFFF"/>
        <w:tabs>
          <w:tab w:val="left" w:pos="567"/>
          <w:tab w:val="left" w:pos="851"/>
          <w:tab w:val="left" w:pos="1134"/>
        </w:tabs>
        <w:ind w:left="0" w:firstLine="0"/>
        <w:contextualSpacing/>
        <w:jc w:val="both"/>
        <w:rPr>
          <w:rFonts w:eastAsia="Calibri" w:cs="Arial"/>
          <w:color w:val="000000"/>
          <w:sz w:val="20"/>
          <w:szCs w:val="20"/>
        </w:rPr>
      </w:pPr>
      <w:r w:rsidRPr="00977E47">
        <w:rPr>
          <w:rFonts w:eastAsia="Calibri" w:cs="Arial"/>
          <w:color w:val="000000"/>
          <w:sz w:val="20"/>
          <w:szCs w:val="20"/>
        </w:rPr>
        <w:t xml:space="preserve">Paslaugos bus perkamos pagal poreikį ir tik pagal atskirus Užsakymus Sutarties galiojimo laikotarpiu. </w:t>
      </w:r>
    </w:p>
    <w:p w14:paraId="6F07C8D0" w14:textId="64F3E366" w:rsidR="00977E47" w:rsidRPr="00977E47" w:rsidRDefault="00977E47" w:rsidP="00C65AEE">
      <w:pPr>
        <w:numPr>
          <w:ilvl w:val="2"/>
          <w:numId w:val="26"/>
        </w:numPr>
        <w:shd w:val="clear" w:color="auto" w:fill="FFFFFF"/>
        <w:tabs>
          <w:tab w:val="left" w:pos="567"/>
          <w:tab w:val="left" w:pos="851"/>
          <w:tab w:val="left" w:pos="1134"/>
        </w:tabs>
        <w:ind w:left="0" w:firstLine="0"/>
        <w:contextualSpacing/>
        <w:jc w:val="both"/>
        <w:rPr>
          <w:rFonts w:eastAsia="Calibri" w:cs="Arial"/>
          <w:color w:val="000000"/>
          <w:sz w:val="20"/>
          <w:szCs w:val="20"/>
        </w:rPr>
      </w:pPr>
      <w:r w:rsidRPr="00977E47">
        <w:rPr>
          <w:rFonts w:eastAsia="Calibri" w:cs="Arial"/>
          <w:color w:val="000000"/>
          <w:sz w:val="20"/>
          <w:szCs w:val="20"/>
        </w:rPr>
        <w:t xml:space="preserve">Jei Užsakymo vykdymo metu paaiškėjo, kad dalis </w:t>
      </w:r>
      <w:r w:rsidR="001F3103">
        <w:rPr>
          <w:rFonts w:eastAsia="Calibri" w:cs="Arial"/>
          <w:color w:val="000000"/>
          <w:sz w:val="20"/>
          <w:szCs w:val="20"/>
        </w:rPr>
        <w:t>u</w:t>
      </w:r>
      <w:r w:rsidR="001F3103" w:rsidRPr="00977E47">
        <w:rPr>
          <w:rFonts w:eastAsia="Calibri" w:cs="Arial"/>
          <w:color w:val="000000"/>
          <w:sz w:val="20"/>
          <w:szCs w:val="20"/>
        </w:rPr>
        <w:t>žsaky</w:t>
      </w:r>
      <w:r w:rsidR="001F3103">
        <w:rPr>
          <w:rFonts w:eastAsia="Calibri" w:cs="Arial"/>
          <w:color w:val="000000"/>
          <w:sz w:val="20"/>
          <w:szCs w:val="20"/>
        </w:rPr>
        <w:t>tų</w:t>
      </w:r>
      <w:r w:rsidR="001F3103" w:rsidRPr="00977E47">
        <w:rPr>
          <w:rFonts w:eastAsia="Calibri" w:cs="Arial"/>
          <w:color w:val="000000"/>
          <w:sz w:val="20"/>
          <w:szCs w:val="20"/>
        </w:rPr>
        <w:t xml:space="preserve"> </w:t>
      </w:r>
      <w:r w:rsidRPr="00977E47">
        <w:rPr>
          <w:rFonts w:eastAsia="Calibri" w:cs="Arial"/>
          <w:color w:val="000000"/>
          <w:sz w:val="20"/>
          <w:szCs w:val="20"/>
        </w:rPr>
        <w:t xml:space="preserve">Paslaugų neatliekamos ar jų </w:t>
      </w:r>
      <w:r w:rsidR="001F3103">
        <w:rPr>
          <w:rFonts w:eastAsia="Calibri" w:cs="Arial"/>
          <w:color w:val="000000"/>
          <w:sz w:val="20"/>
          <w:szCs w:val="20"/>
        </w:rPr>
        <w:t xml:space="preserve">apimtys </w:t>
      </w:r>
      <w:r w:rsidRPr="00977E47">
        <w:rPr>
          <w:rFonts w:eastAsia="Calibri" w:cs="Arial"/>
          <w:color w:val="000000"/>
          <w:sz w:val="20"/>
          <w:szCs w:val="20"/>
        </w:rPr>
        <w:t>yra mažes</w:t>
      </w:r>
      <w:r w:rsidR="001F3103">
        <w:rPr>
          <w:rFonts w:eastAsia="Calibri" w:cs="Arial"/>
          <w:color w:val="000000"/>
          <w:sz w:val="20"/>
          <w:szCs w:val="20"/>
        </w:rPr>
        <w:t>nės</w:t>
      </w:r>
      <w:r w:rsidRPr="00977E47">
        <w:rPr>
          <w:rFonts w:eastAsia="Calibri" w:cs="Arial"/>
          <w:color w:val="000000"/>
          <w:sz w:val="20"/>
          <w:szCs w:val="20"/>
        </w:rPr>
        <w:t>, Užsakovas moka tik už faktiškai suteiktas Paslaugas.</w:t>
      </w:r>
    </w:p>
    <w:p w14:paraId="18AFD8B6" w14:textId="5502A443" w:rsidR="00977E47" w:rsidRPr="00977E47" w:rsidRDefault="00977E47" w:rsidP="526994EA">
      <w:pPr>
        <w:numPr>
          <w:ilvl w:val="2"/>
          <w:numId w:val="26"/>
        </w:numPr>
        <w:shd w:val="clear" w:color="auto" w:fill="FFFFFF" w:themeFill="background1"/>
        <w:tabs>
          <w:tab w:val="left" w:pos="567"/>
          <w:tab w:val="left" w:pos="851"/>
          <w:tab w:val="left" w:pos="1134"/>
        </w:tabs>
        <w:ind w:left="0" w:firstLine="0"/>
        <w:contextualSpacing/>
        <w:jc w:val="both"/>
        <w:rPr>
          <w:rFonts w:eastAsia="Calibri" w:cs="Arial"/>
          <w:color w:val="000000"/>
          <w:sz w:val="20"/>
          <w:szCs w:val="20"/>
        </w:rPr>
      </w:pPr>
      <w:r w:rsidRPr="526994EA">
        <w:rPr>
          <w:rFonts w:eastAsia="Calibri" w:cs="Arial"/>
          <w:color w:val="000000" w:themeColor="text1"/>
          <w:sz w:val="20"/>
          <w:szCs w:val="20"/>
        </w:rPr>
        <w:t xml:space="preserve">Sutarties galiojimo laikotarpiu </w:t>
      </w:r>
      <w:r w:rsidR="00CA5C2D" w:rsidRPr="526994EA">
        <w:rPr>
          <w:rFonts w:eastAsia="Calibri" w:cs="Arial"/>
          <w:color w:val="000000" w:themeColor="text1"/>
          <w:sz w:val="20"/>
          <w:szCs w:val="20"/>
        </w:rPr>
        <w:t>Paslaugų teikėjas</w:t>
      </w:r>
      <w:r w:rsidRPr="526994EA">
        <w:rPr>
          <w:rFonts w:eastAsia="Calibri" w:cs="Arial"/>
          <w:color w:val="000000" w:themeColor="text1"/>
          <w:sz w:val="20"/>
          <w:szCs w:val="20"/>
        </w:rPr>
        <w:t xml:space="preserve"> </w:t>
      </w:r>
      <w:r w:rsidR="00502022" w:rsidRPr="526994EA">
        <w:rPr>
          <w:rFonts w:eastAsia="Calibri" w:cs="Arial"/>
          <w:color w:val="000000" w:themeColor="text1"/>
          <w:sz w:val="20"/>
          <w:szCs w:val="20"/>
        </w:rPr>
        <w:t xml:space="preserve">negali </w:t>
      </w:r>
      <w:r w:rsidRPr="526994EA">
        <w:rPr>
          <w:rFonts w:eastAsia="Calibri" w:cs="Arial"/>
          <w:color w:val="000000" w:themeColor="text1"/>
          <w:sz w:val="20"/>
          <w:szCs w:val="20"/>
        </w:rPr>
        <w:t>atsisakyti vykdyti Užsakovo pateikto Užsakymo. Ši nuostata bus laikoma esmine Sutarties sąlyga.</w:t>
      </w:r>
    </w:p>
    <w:p w14:paraId="2D198F6A" w14:textId="672105D8" w:rsidR="00977E47" w:rsidRPr="00977E47" w:rsidRDefault="00D718FF" w:rsidP="00C65AEE">
      <w:pPr>
        <w:numPr>
          <w:ilvl w:val="1"/>
          <w:numId w:val="26"/>
        </w:numPr>
        <w:tabs>
          <w:tab w:val="left" w:pos="567"/>
          <w:tab w:val="left" w:pos="851"/>
        </w:tabs>
        <w:suppressAutoHyphens/>
        <w:spacing w:line="100" w:lineRule="atLeast"/>
        <w:ind w:left="0" w:firstLine="0"/>
        <w:contextualSpacing/>
        <w:jc w:val="both"/>
        <w:rPr>
          <w:rFonts w:eastAsia="Calibri" w:cs="Arial"/>
          <w:b/>
          <w:sz w:val="20"/>
          <w:szCs w:val="20"/>
          <w:u w:val="single"/>
        </w:rPr>
      </w:pPr>
      <w:r>
        <w:rPr>
          <w:rFonts w:eastAsia="Calibri" w:cs="Arial"/>
          <w:b/>
          <w:sz w:val="20"/>
          <w:szCs w:val="20"/>
          <w:u w:val="single"/>
        </w:rPr>
        <w:t>Paslaugų suteikimo</w:t>
      </w:r>
      <w:r w:rsidRPr="00977E47">
        <w:rPr>
          <w:rFonts w:eastAsia="Calibri" w:cs="Arial"/>
          <w:b/>
          <w:sz w:val="20"/>
          <w:szCs w:val="20"/>
          <w:u w:val="single"/>
        </w:rPr>
        <w:t xml:space="preserve"> </w:t>
      </w:r>
      <w:r w:rsidR="00977E47" w:rsidRPr="00977E47">
        <w:rPr>
          <w:rFonts w:eastAsia="Calibri" w:cs="Arial"/>
          <w:b/>
          <w:sz w:val="20"/>
          <w:szCs w:val="20"/>
          <w:u w:val="single"/>
        </w:rPr>
        <w:t>tvarka:</w:t>
      </w:r>
    </w:p>
    <w:p w14:paraId="489FB26B" w14:textId="3C849F9E" w:rsidR="00977E47" w:rsidRPr="00977E47" w:rsidRDefault="00DB2218" w:rsidP="00C65AEE">
      <w:pPr>
        <w:numPr>
          <w:ilvl w:val="2"/>
          <w:numId w:val="26"/>
        </w:numPr>
        <w:tabs>
          <w:tab w:val="left" w:pos="567"/>
          <w:tab w:val="left" w:pos="851"/>
          <w:tab w:val="left" w:pos="1134"/>
        </w:tabs>
        <w:suppressAutoHyphens/>
        <w:spacing w:line="100" w:lineRule="atLeast"/>
        <w:ind w:left="0" w:firstLine="0"/>
        <w:contextualSpacing/>
        <w:jc w:val="both"/>
        <w:rPr>
          <w:rFonts w:eastAsia="Calibri" w:cs="Arial"/>
          <w:sz w:val="20"/>
          <w:szCs w:val="20"/>
        </w:rPr>
      </w:pPr>
      <w:r>
        <w:rPr>
          <w:rFonts w:eastAsia="Calibri" w:cs="Arial"/>
          <w:sz w:val="20"/>
          <w:szCs w:val="20"/>
        </w:rPr>
        <w:t>Paslaugos suteikiamos, d</w:t>
      </w:r>
      <w:r w:rsidR="00977E47" w:rsidRPr="00977E47">
        <w:rPr>
          <w:rFonts w:eastAsia="Calibri" w:cs="Arial"/>
          <w:sz w:val="20"/>
          <w:szCs w:val="20"/>
        </w:rPr>
        <w:t xml:space="preserve">arbai atliekami pagal Lietuvos Respublikoje galiojančius standartus, normas ir  taisykles. </w:t>
      </w:r>
      <w:r w:rsidR="007848B7">
        <w:rPr>
          <w:rFonts w:eastAsia="Calibri" w:cs="Arial"/>
          <w:sz w:val="20"/>
          <w:szCs w:val="20"/>
        </w:rPr>
        <w:t>Užsakymų vykdymui t</w:t>
      </w:r>
      <w:r>
        <w:rPr>
          <w:rFonts w:eastAsia="Calibri" w:cs="Arial"/>
          <w:sz w:val="20"/>
          <w:szCs w:val="20"/>
        </w:rPr>
        <w:t>uri būti</w:t>
      </w:r>
      <w:r w:rsidR="00977E47" w:rsidRPr="00977E47">
        <w:rPr>
          <w:rFonts w:eastAsia="Calibri" w:cs="Arial"/>
          <w:sz w:val="20"/>
          <w:szCs w:val="20"/>
        </w:rPr>
        <w:t xml:space="preserve"> naudojamos Lietuvos Respublikoje ir E</w:t>
      </w:r>
      <w:r w:rsidR="00671F69">
        <w:rPr>
          <w:rFonts w:eastAsia="Calibri" w:cs="Arial"/>
          <w:sz w:val="20"/>
          <w:szCs w:val="20"/>
        </w:rPr>
        <w:t xml:space="preserve">uropos </w:t>
      </w:r>
      <w:r w:rsidR="00977E47" w:rsidRPr="00977E47">
        <w:rPr>
          <w:rFonts w:eastAsia="Calibri" w:cs="Arial"/>
          <w:sz w:val="20"/>
          <w:szCs w:val="20"/>
        </w:rPr>
        <w:t>S</w:t>
      </w:r>
      <w:r w:rsidR="00671F69">
        <w:rPr>
          <w:rFonts w:eastAsia="Calibri" w:cs="Arial"/>
          <w:sz w:val="20"/>
          <w:szCs w:val="20"/>
        </w:rPr>
        <w:t>ąjungoje</w:t>
      </w:r>
      <w:r w:rsidR="00977E47" w:rsidRPr="00977E47">
        <w:rPr>
          <w:rFonts w:eastAsia="Calibri" w:cs="Arial"/>
          <w:sz w:val="20"/>
          <w:szCs w:val="20"/>
        </w:rPr>
        <w:t xml:space="preserve"> sertifikuotos </w:t>
      </w:r>
      <w:r w:rsidR="001F3103">
        <w:rPr>
          <w:rFonts w:eastAsia="Calibri" w:cs="Arial"/>
          <w:sz w:val="20"/>
          <w:szCs w:val="20"/>
        </w:rPr>
        <w:t>M</w:t>
      </w:r>
      <w:r w:rsidR="00977E47" w:rsidRPr="00977E47">
        <w:rPr>
          <w:rFonts w:eastAsia="Calibri" w:cs="Arial"/>
          <w:sz w:val="20"/>
          <w:szCs w:val="20"/>
        </w:rPr>
        <w:t>edžiagos, gaminiai ir konstrukcijos.</w:t>
      </w:r>
    </w:p>
    <w:p w14:paraId="318C95B4" w14:textId="001482B8" w:rsidR="00977E47" w:rsidRPr="00977E47" w:rsidRDefault="00CA5C2D" w:rsidP="00C65AEE">
      <w:pPr>
        <w:numPr>
          <w:ilvl w:val="2"/>
          <w:numId w:val="26"/>
        </w:numPr>
        <w:tabs>
          <w:tab w:val="left" w:pos="567"/>
          <w:tab w:val="left" w:pos="851"/>
          <w:tab w:val="left" w:pos="1134"/>
        </w:tabs>
        <w:suppressAutoHyphens/>
        <w:spacing w:line="100" w:lineRule="atLeast"/>
        <w:ind w:left="0" w:firstLine="0"/>
        <w:contextualSpacing/>
        <w:jc w:val="both"/>
        <w:rPr>
          <w:rFonts w:eastAsia="Calibri" w:cs="Arial"/>
          <w:sz w:val="20"/>
          <w:szCs w:val="20"/>
        </w:rPr>
      </w:pPr>
      <w:r>
        <w:rPr>
          <w:rFonts w:eastAsia="Times New Roman" w:cs="Arial"/>
          <w:color w:val="000000"/>
          <w:sz w:val="20"/>
          <w:szCs w:val="20"/>
        </w:rPr>
        <w:t>Paslaugų teikėjas</w:t>
      </w:r>
      <w:r w:rsidR="00977E47" w:rsidRPr="00977E47">
        <w:rPr>
          <w:rFonts w:eastAsia="Times New Roman" w:cs="Arial"/>
          <w:color w:val="000000"/>
          <w:sz w:val="20"/>
          <w:szCs w:val="20"/>
        </w:rPr>
        <w:t xml:space="preserve"> privalės atlikti Paslaugas naudodamasis savais ištekliais, infrastruktūra ir įranga, savo rizika ir lėšomis įsigydamas konstrukcijas, įrenginius, įtaisus, gaminius, medžiagas ir kitą įrangą, reikalingą Paslaugoms </w:t>
      </w:r>
      <w:r w:rsidR="00360B2D">
        <w:rPr>
          <w:rFonts w:eastAsia="Times New Roman" w:cs="Arial"/>
          <w:color w:val="000000"/>
          <w:sz w:val="20"/>
          <w:szCs w:val="20"/>
        </w:rPr>
        <w:t>s</w:t>
      </w:r>
      <w:r w:rsidR="00024873">
        <w:rPr>
          <w:rFonts w:eastAsia="Times New Roman" w:cs="Arial"/>
          <w:color w:val="000000"/>
          <w:sz w:val="20"/>
          <w:szCs w:val="20"/>
        </w:rPr>
        <w:t>uteikti.</w:t>
      </w:r>
    </w:p>
    <w:p w14:paraId="7957E444" w14:textId="2DE77083" w:rsidR="00977E47" w:rsidRPr="00977E47" w:rsidRDefault="00CA5C2D" w:rsidP="00C65AEE">
      <w:pPr>
        <w:numPr>
          <w:ilvl w:val="2"/>
          <w:numId w:val="26"/>
        </w:numPr>
        <w:tabs>
          <w:tab w:val="left" w:pos="567"/>
          <w:tab w:val="left" w:pos="851"/>
          <w:tab w:val="left" w:pos="1134"/>
        </w:tabs>
        <w:suppressAutoHyphens/>
        <w:spacing w:line="100" w:lineRule="atLeast"/>
        <w:ind w:left="0" w:firstLine="0"/>
        <w:contextualSpacing/>
        <w:jc w:val="both"/>
        <w:rPr>
          <w:rFonts w:eastAsia="Calibri" w:cs="Arial"/>
          <w:sz w:val="20"/>
          <w:szCs w:val="20"/>
        </w:rPr>
      </w:pPr>
      <w:r>
        <w:rPr>
          <w:rFonts w:eastAsia="Calibri" w:cs="Arial"/>
          <w:sz w:val="20"/>
          <w:szCs w:val="20"/>
        </w:rPr>
        <w:t>Paslaugų teikėjas</w:t>
      </w:r>
      <w:r w:rsidR="00977E47" w:rsidRPr="00977E47">
        <w:rPr>
          <w:rFonts w:eastAsia="Calibri" w:cs="Arial"/>
          <w:sz w:val="20"/>
          <w:szCs w:val="20"/>
        </w:rPr>
        <w:t xml:space="preserve"> savo lėšomis apsirūpina įranga reikalinga atlikti darbams aukštyje. </w:t>
      </w:r>
    </w:p>
    <w:p w14:paraId="3BDD08A7" w14:textId="3D799DF7" w:rsidR="00977E47" w:rsidRPr="00977E47" w:rsidRDefault="00CA5C2D" w:rsidP="00C65AEE">
      <w:pPr>
        <w:numPr>
          <w:ilvl w:val="2"/>
          <w:numId w:val="26"/>
        </w:numPr>
        <w:tabs>
          <w:tab w:val="left" w:pos="567"/>
          <w:tab w:val="left" w:pos="851"/>
          <w:tab w:val="left" w:pos="1134"/>
        </w:tabs>
        <w:suppressAutoHyphens/>
        <w:spacing w:line="100" w:lineRule="atLeast"/>
        <w:ind w:left="0" w:firstLine="0"/>
        <w:contextualSpacing/>
        <w:jc w:val="both"/>
        <w:rPr>
          <w:rFonts w:eastAsia="Calibri" w:cs="Arial"/>
          <w:sz w:val="20"/>
          <w:szCs w:val="20"/>
        </w:rPr>
      </w:pPr>
      <w:r>
        <w:rPr>
          <w:rFonts w:eastAsia="Times New Roman" w:cs="Arial"/>
          <w:color w:val="000000"/>
          <w:sz w:val="20"/>
          <w:szCs w:val="20"/>
        </w:rPr>
        <w:t>Paslaugų teikėjas</w:t>
      </w:r>
      <w:r w:rsidR="00977E47" w:rsidRPr="00977E47">
        <w:rPr>
          <w:rFonts w:eastAsia="Times New Roman" w:cs="Arial"/>
          <w:color w:val="000000"/>
          <w:sz w:val="20"/>
          <w:szCs w:val="20"/>
        </w:rPr>
        <w:t xml:space="preserve"> </w:t>
      </w:r>
      <w:r w:rsidR="007848B7">
        <w:rPr>
          <w:rFonts w:eastAsia="Times New Roman" w:cs="Arial"/>
          <w:color w:val="000000"/>
          <w:sz w:val="20"/>
          <w:szCs w:val="20"/>
        </w:rPr>
        <w:t>Paslaugų suteikimui</w:t>
      </w:r>
      <w:r w:rsidR="00977E47" w:rsidRPr="00977E47">
        <w:rPr>
          <w:rFonts w:eastAsia="Times New Roman" w:cs="Arial"/>
          <w:color w:val="000000"/>
          <w:sz w:val="20"/>
          <w:szCs w:val="20"/>
        </w:rPr>
        <w:t xml:space="preserve"> galės naudotis Užsakovo teritorijoje sumontuota stacionaria specializuota įranga.</w:t>
      </w:r>
    </w:p>
    <w:p w14:paraId="29A1C390" w14:textId="0F278ADF" w:rsidR="00977E47" w:rsidRPr="00977E47" w:rsidRDefault="00902949" w:rsidP="60172431">
      <w:pPr>
        <w:numPr>
          <w:ilvl w:val="2"/>
          <w:numId w:val="26"/>
        </w:numPr>
        <w:tabs>
          <w:tab w:val="left" w:pos="567"/>
          <w:tab w:val="left" w:pos="851"/>
          <w:tab w:val="left" w:pos="1134"/>
        </w:tabs>
        <w:suppressAutoHyphens/>
        <w:spacing w:line="100" w:lineRule="atLeast"/>
        <w:ind w:left="0" w:firstLine="0"/>
        <w:contextualSpacing/>
        <w:jc w:val="both"/>
        <w:rPr>
          <w:rFonts w:eastAsia="Calibri" w:cs="Arial"/>
          <w:sz w:val="20"/>
          <w:szCs w:val="20"/>
        </w:rPr>
      </w:pPr>
      <w:r w:rsidRPr="690CC082">
        <w:rPr>
          <w:rFonts w:eastAsia="Calibri" w:cs="Arial"/>
          <w:sz w:val="20"/>
          <w:szCs w:val="20"/>
        </w:rPr>
        <w:t>Paslaugų teikėjo</w:t>
      </w:r>
      <w:r w:rsidR="00977E47" w:rsidRPr="690CC082">
        <w:rPr>
          <w:rFonts w:eastAsia="Calibri" w:cs="Arial"/>
          <w:sz w:val="20"/>
          <w:szCs w:val="20"/>
        </w:rPr>
        <w:t xml:space="preserve"> įsipareigojimai:</w:t>
      </w:r>
    </w:p>
    <w:p w14:paraId="58EEB02E" w14:textId="6AF6CBFF" w:rsidR="00977E47" w:rsidRPr="00651336" w:rsidRDefault="00CA5C2D" w:rsidP="00651336">
      <w:pPr>
        <w:pStyle w:val="ListParagraph"/>
        <w:numPr>
          <w:ilvl w:val="3"/>
          <w:numId w:val="26"/>
        </w:numPr>
        <w:tabs>
          <w:tab w:val="left" w:pos="0"/>
          <w:tab w:val="left" w:pos="426"/>
          <w:tab w:val="left" w:pos="567"/>
          <w:tab w:val="left" w:pos="851"/>
          <w:tab w:val="left" w:pos="1843"/>
        </w:tabs>
        <w:suppressAutoHyphens/>
        <w:spacing w:line="100" w:lineRule="atLeast"/>
        <w:ind w:left="0" w:firstLine="0"/>
        <w:jc w:val="both"/>
        <w:rPr>
          <w:rFonts w:eastAsia="Calibri" w:cs="Arial"/>
          <w:sz w:val="20"/>
          <w:szCs w:val="20"/>
        </w:rPr>
      </w:pPr>
      <w:r w:rsidRPr="00651336">
        <w:rPr>
          <w:rFonts w:eastAsia="Calibri" w:cs="Arial"/>
          <w:sz w:val="20"/>
          <w:szCs w:val="20"/>
        </w:rPr>
        <w:t>Paslaugų teikėjas</w:t>
      </w:r>
      <w:r w:rsidR="00977E47" w:rsidRPr="00651336">
        <w:rPr>
          <w:rFonts w:eastAsia="Calibri" w:cs="Arial"/>
          <w:sz w:val="20"/>
          <w:szCs w:val="20"/>
        </w:rPr>
        <w:t xml:space="preserve"> </w:t>
      </w:r>
      <w:r w:rsidR="00360B2D" w:rsidRPr="00651336">
        <w:rPr>
          <w:rFonts w:eastAsia="Calibri" w:cs="Arial"/>
          <w:sz w:val="20"/>
          <w:szCs w:val="20"/>
        </w:rPr>
        <w:t>teik</w:t>
      </w:r>
      <w:r w:rsidR="001C5217" w:rsidRPr="00651336">
        <w:rPr>
          <w:rFonts w:eastAsia="Calibri" w:cs="Arial"/>
          <w:sz w:val="20"/>
          <w:szCs w:val="20"/>
        </w:rPr>
        <w:t>dama</w:t>
      </w:r>
      <w:r w:rsidR="00360B2D" w:rsidRPr="00651336">
        <w:rPr>
          <w:rFonts w:eastAsia="Calibri" w:cs="Arial"/>
          <w:sz w:val="20"/>
          <w:szCs w:val="20"/>
        </w:rPr>
        <w:t xml:space="preserve">s </w:t>
      </w:r>
      <w:r w:rsidR="005E77C7" w:rsidRPr="00651336">
        <w:rPr>
          <w:rFonts w:eastAsia="Calibri" w:cs="Arial"/>
          <w:sz w:val="20"/>
          <w:szCs w:val="20"/>
        </w:rPr>
        <w:t>S</w:t>
      </w:r>
      <w:r w:rsidR="00977E47" w:rsidRPr="00651336">
        <w:rPr>
          <w:rFonts w:eastAsia="Calibri" w:cs="Arial"/>
          <w:sz w:val="20"/>
          <w:szCs w:val="20"/>
        </w:rPr>
        <w:t>utartyje numatyt</w:t>
      </w:r>
      <w:r w:rsidR="005E77C7" w:rsidRPr="00651336">
        <w:rPr>
          <w:rFonts w:eastAsia="Calibri" w:cs="Arial"/>
          <w:sz w:val="20"/>
          <w:szCs w:val="20"/>
        </w:rPr>
        <w:t>a</w:t>
      </w:r>
      <w:r w:rsidR="00977E47" w:rsidRPr="00651336">
        <w:rPr>
          <w:rFonts w:eastAsia="Calibri" w:cs="Arial"/>
          <w:sz w:val="20"/>
          <w:szCs w:val="20"/>
        </w:rPr>
        <w:t>s</w:t>
      </w:r>
      <w:r w:rsidR="005E77C7" w:rsidRPr="00651336">
        <w:rPr>
          <w:rFonts w:eastAsia="Calibri" w:cs="Arial"/>
          <w:sz w:val="20"/>
          <w:szCs w:val="20"/>
        </w:rPr>
        <w:t xml:space="preserve"> Paslaugas</w:t>
      </w:r>
      <w:r w:rsidR="008C04DF" w:rsidRPr="00651336">
        <w:rPr>
          <w:rFonts w:eastAsia="Calibri" w:cs="Arial"/>
          <w:sz w:val="20"/>
          <w:szCs w:val="20"/>
        </w:rPr>
        <w:t xml:space="preserve"> </w:t>
      </w:r>
      <w:r w:rsidR="00977E47" w:rsidRPr="00651336">
        <w:rPr>
          <w:rFonts w:eastAsia="Calibri" w:cs="Arial"/>
          <w:sz w:val="20"/>
          <w:szCs w:val="20"/>
        </w:rPr>
        <w:t>objekte bus atsakingas už darbų saugą.</w:t>
      </w:r>
    </w:p>
    <w:p w14:paraId="57E9C541" w14:textId="41C9B047" w:rsidR="00977E47" w:rsidRPr="00977E47" w:rsidRDefault="00CA5C2D" w:rsidP="00651336">
      <w:pPr>
        <w:numPr>
          <w:ilvl w:val="3"/>
          <w:numId w:val="26"/>
        </w:numPr>
        <w:tabs>
          <w:tab w:val="left" w:pos="0"/>
          <w:tab w:val="left" w:pos="426"/>
          <w:tab w:val="left" w:pos="567"/>
          <w:tab w:val="left" w:pos="851"/>
          <w:tab w:val="left" w:pos="1843"/>
        </w:tabs>
        <w:suppressAutoHyphens/>
        <w:spacing w:line="100" w:lineRule="atLeast"/>
        <w:ind w:left="0" w:firstLine="0"/>
        <w:contextualSpacing/>
        <w:jc w:val="both"/>
        <w:rPr>
          <w:rFonts w:eastAsia="Calibri" w:cs="Arial"/>
          <w:sz w:val="20"/>
          <w:szCs w:val="20"/>
        </w:rPr>
      </w:pPr>
      <w:r w:rsidRPr="690CC082">
        <w:rPr>
          <w:rFonts w:eastAsia="Calibri" w:cs="Arial"/>
          <w:sz w:val="20"/>
          <w:szCs w:val="20"/>
        </w:rPr>
        <w:t>Paslaugų teikėjas</w:t>
      </w:r>
      <w:r w:rsidR="00977E47" w:rsidRPr="690CC082">
        <w:rPr>
          <w:rFonts w:eastAsia="Calibri" w:cs="Arial"/>
          <w:sz w:val="20"/>
          <w:szCs w:val="20"/>
        </w:rPr>
        <w:t xml:space="preserve">, likus 5 d. d  prieš </w:t>
      </w:r>
      <w:r w:rsidR="005E77C7" w:rsidRPr="690CC082">
        <w:rPr>
          <w:rFonts w:eastAsia="Calibri" w:cs="Arial"/>
          <w:sz w:val="20"/>
          <w:szCs w:val="20"/>
        </w:rPr>
        <w:t xml:space="preserve">Paslaugų </w:t>
      </w:r>
      <w:r w:rsidR="00977E47" w:rsidRPr="690CC082">
        <w:rPr>
          <w:rFonts w:eastAsia="Calibri" w:cs="Arial"/>
          <w:sz w:val="20"/>
          <w:szCs w:val="20"/>
        </w:rPr>
        <w:t xml:space="preserve">pradžią, užpildęs laisvos formos dokumentą pateikia Užsakovui du sąrašus: </w:t>
      </w:r>
    </w:p>
    <w:p w14:paraId="3E4121B6" w14:textId="77777777" w:rsidR="00977E47" w:rsidRPr="00977E47" w:rsidRDefault="00977E47" w:rsidP="00651336">
      <w:pPr>
        <w:numPr>
          <w:ilvl w:val="4"/>
          <w:numId w:val="26"/>
        </w:numPr>
        <w:tabs>
          <w:tab w:val="left" w:pos="426"/>
          <w:tab w:val="left" w:pos="567"/>
          <w:tab w:val="left" w:pos="851"/>
          <w:tab w:val="left" w:pos="1843"/>
          <w:tab w:val="left" w:pos="269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 xml:space="preserve">laikinų leidimų, darbuotojų įėjimui, naudojamų mechanizmų įvažiavimui į Užsakovo teritoriją ir išvažiavimui; </w:t>
      </w:r>
    </w:p>
    <w:p w14:paraId="63B70773" w14:textId="60E91963" w:rsidR="00977E47" w:rsidRPr="00977E47" w:rsidRDefault="00977E47" w:rsidP="00651336">
      <w:pPr>
        <w:numPr>
          <w:ilvl w:val="4"/>
          <w:numId w:val="26"/>
        </w:numPr>
        <w:tabs>
          <w:tab w:val="left" w:pos="426"/>
          <w:tab w:val="left" w:pos="567"/>
          <w:tab w:val="left" w:pos="851"/>
          <w:tab w:val="left" w:pos="1843"/>
          <w:tab w:val="left" w:pos="269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 xml:space="preserve">darbuotojų,  kurie </w:t>
      </w:r>
      <w:r w:rsidR="005E77C7">
        <w:rPr>
          <w:rFonts w:eastAsia="Calibri" w:cs="Arial"/>
          <w:sz w:val="20"/>
          <w:szCs w:val="20"/>
        </w:rPr>
        <w:t>teiks Paslaugas</w:t>
      </w:r>
      <w:r w:rsidRPr="00977E47">
        <w:rPr>
          <w:rFonts w:eastAsia="Calibri" w:cs="Arial"/>
          <w:sz w:val="20"/>
          <w:szCs w:val="20"/>
        </w:rPr>
        <w:t xml:space="preserve"> ar kontroliuos </w:t>
      </w:r>
      <w:r w:rsidR="005E77C7">
        <w:rPr>
          <w:rFonts w:eastAsia="Calibri" w:cs="Arial"/>
          <w:sz w:val="20"/>
          <w:szCs w:val="20"/>
        </w:rPr>
        <w:t>Paslaugų</w:t>
      </w:r>
      <w:r w:rsidR="005E77C7" w:rsidRPr="00977E47">
        <w:rPr>
          <w:rFonts w:eastAsia="Calibri" w:cs="Arial"/>
          <w:sz w:val="20"/>
          <w:szCs w:val="20"/>
        </w:rPr>
        <w:t xml:space="preserve"> </w:t>
      </w:r>
      <w:r w:rsidRPr="00977E47">
        <w:rPr>
          <w:rFonts w:eastAsia="Calibri" w:cs="Arial"/>
          <w:sz w:val="20"/>
          <w:szCs w:val="20"/>
        </w:rPr>
        <w:t>eigą bei kokybę, Sąrašas. Sąraše turi būti nurodyta darbuotojų kvalifikacija, pareigos.</w:t>
      </w:r>
    </w:p>
    <w:p w14:paraId="5118DDBA" w14:textId="77777777" w:rsidR="008D1592" w:rsidRPr="008D1592" w:rsidRDefault="008D1592" w:rsidP="00C65AEE">
      <w:pPr>
        <w:pStyle w:val="ListParagraph"/>
        <w:numPr>
          <w:ilvl w:val="0"/>
          <w:numId w:val="28"/>
        </w:numPr>
        <w:tabs>
          <w:tab w:val="left" w:pos="567"/>
          <w:tab w:val="left" w:pos="851"/>
          <w:tab w:val="left" w:pos="1134"/>
        </w:tabs>
        <w:suppressAutoHyphens/>
        <w:spacing w:line="100" w:lineRule="atLeast"/>
        <w:ind w:left="0" w:firstLine="0"/>
        <w:jc w:val="both"/>
        <w:rPr>
          <w:rFonts w:eastAsia="Calibri" w:cs="Arial"/>
          <w:vanish/>
          <w:sz w:val="20"/>
          <w:szCs w:val="20"/>
        </w:rPr>
      </w:pPr>
    </w:p>
    <w:p w14:paraId="7231239A" w14:textId="77777777" w:rsidR="008D1592" w:rsidRPr="008D1592" w:rsidRDefault="008D1592" w:rsidP="00C65AEE">
      <w:pPr>
        <w:pStyle w:val="ListParagraph"/>
        <w:numPr>
          <w:ilvl w:val="0"/>
          <w:numId w:val="28"/>
        </w:numPr>
        <w:tabs>
          <w:tab w:val="left" w:pos="567"/>
          <w:tab w:val="left" w:pos="851"/>
          <w:tab w:val="left" w:pos="1134"/>
        </w:tabs>
        <w:suppressAutoHyphens/>
        <w:spacing w:line="100" w:lineRule="atLeast"/>
        <w:ind w:left="0" w:firstLine="0"/>
        <w:jc w:val="both"/>
        <w:rPr>
          <w:rFonts w:eastAsia="Calibri" w:cs="Arial"/>
          <w:vanish/>
          <w:sz w:val="20"/>
          <w:szCs w:val="20"/>
        </w:rPr>
      </w:pPr>
    </w:p>
    <w:p w14:paraId="5E0D0880" w14:textId="77777777" w:rsidR="008D1592" w:rsidRPr="008D1592" w:rsidRDefault="008D1592" w:rsidP="00C65AEE">
      <w:pPr>
        <w:pStyle w:val="ListParagraph"/>
        <w:numPr>
          <w:ilvl w:val="0"/>
          <w:numId w:val="28"/>
        </w:numPr>
        <w:tabs>
          <w:tab w:val="left" w:pos="567"/>
          <w:tab w:val="left" w:pos="851"/>
          <w:tab w:val="left" w:pos="1134"/>
        </w:tabs>
        <w:suppressAutoHyphens/>
        <w:spacing w:line="100" w:lineRule="atLeast"/>
        <w:ind w:left="0" w:firstLine="0"/>
        <w:jc w:val="both"/>
        <w:rPr>
          <w:rFonts w:eastAsia="Calibri" w:cs="Arial"/>
          <w:vanish/>
          <w:sz w:val="20"/>
          <w:szCs w:val="20"/>
        </w:rPr>
      </w:pPr>
    </w:p>
    <w:p w14:paraId="26B3E3E8" w14:textId="77777777" w:rsidR="008D1592" w:rsidRPr="008D1592" w:rsidRDefault="008D1592" w:rsidP="00C65AEE">
      <w:pPr>
        <w:pStyle w:val="ListParagraph"/>
        <w:numPr>
          <w:ilvl w:val="1"/>
          <w:numId w:val="28"/>
        </w:numPr>
        <w:tabs>
          <w:tab w:val="left" w:pos="567"/>
          <w:tab w:val="left" w:pos="851"/>
          <w:tab w:val="left" w:pos="1134"/>
        </w:tabs>
        <w:suppressAutoHyphens/>
        <w:spacing w:line="100" w:lineRule="atLeast"/>
        <w:ind w:left="0" w:firstLine="0"/>
        <w:jc w:val="both"/>
        <w:rPr>
          <w:rFonts w:eastAsia="Calibri" w:cs="Arial"/>
          <w:vanish/>
          <w:sz w:val="20"/>
          <w:szCs w:val="20"/>
        </w:rPr>
      </w:pPr>
    </w:p>
    <w:p w14:paraId="1ADFC0DC" w14:textId="77777777" w:rsidR="008D1592" w:rsidRPr="008D1592" w:rsidRDefault="008D1592" w:rsidP="00C65AEE">
      <w:pPr>
        <w:pStyle w:val="ListParagraph"/>
        <w:numPr>
          <w:ilvl w:val="1"/>
          <w:numId w:val="28"/>
        </w:numPr>
        <w:tabs>
          <w:tab w:val="left" w:pos="567"/>
          <w:tab w:val="left" w:pos="851"/>
          <w:tab w:val="left" w:pos="1134"/>
        </w:tabs>
        <w:suppressAutoHyphens/>
        <w:spacing w:line="100" w:lineRule="atLeast"/>
        <w:ind w:left="0" w:firstLine="0"/>
        <w:jc w:val="both"/>
        <w:rPr>
          <w:rFonts w:eastAsia="Calibri" w:cs="Arial"/>
          <w:vanish/>
          <w:sz w:val="20"/>
          <w:szCs w:val="20"/>
        </w:rPr>
      </w:pPr>
    </w:p>
    <w:p w14:paraId="4ED03F37" w14:textId="77777777" w:rsidR="008D1592" w:rsidRPr="008D1592" w:rsidRDefault="008D1592" w:rsidP="00C65AEE">
      <w:pPr>
        <w:pStyle w:val="ListParagraph"/>
        <w:numPr>
          <w:ilvl w:val="2"/>
          <w:numId w:val="28"/>
        </w:numPr>
        <w:tabs>
          <w:tab w:val="left" w:pos="567"/>
          <w:tab w:val="left" w:pos="851"/>
          <w:tab w:val="left" w:pos="1134"/>
        </w:tabs>
        <w:suppressAutoHyphens/>
        <w:spacing w:line="100" w:lineRule="atLeast"/>
        <w:ind w:left="0" w:firstLine="0"/>
        <w:jc w:val="both"/>
        <w:rPr>
          <w:rFonts w:eastAsia="Calibri" w:cs="Arial"/>
          <w:vanish/>
          <w:sz w:val="20"/>
          <w:szCs w:val="20"/>
        </w:rPr>
      </w:pPr>
    </w:p>
    <w:p w14:paraId="34133E29" w14:textId="77777777" w:rsidR="008D1592" w:rsidRPr="008D1592" w:rsidRDefault="008D1592" w:rsidP="00C65AEE">
      <w:pPr>
        <w:pStyle w:val="ListParagraph"/>
        <w:numPr>
          <w:ilvl w:val="2"/>
          <w:numId w:val="28"/>
        </w:numPr>
        <w:tabs>
          <w:tab w:val="left" w:pos="567"/>
          <w:tab w:val="left" w:pos="851"/>
          <w:tab w:val="left" w:pos="1134"/>
        </w:tabs>
        <w:suppressAutoHyphens/>
        <w:spacing w:line="100" w:lineRule="atLeast"/>
        <w:ind w:left="0" w:firstLine="0"/>
        <w:jc w:val="both"/>
        <w:rPr>
          <w:rFonts w:eastAsia="Calibri" w:cs="Arial"/>
          <w:vanish/>
          <w:sz w:val="20"/>
          <w:szCs w:val="20"/>
        </w:rPr>
      </w:pPr>
    </w:p>
    <w:p w14:paraId="1B93DE42" w14:textId="77777777" w:rsidR="008D1592" w:rsidRPr="008D1592" w:rsidRDefault="008D1592" w:rsidP="00C65AEE">
      <w:pPr>
        <w:pStyle w:val="ListParagraph"/>
        <w:numPr>
          <w:ilvl w:val="2"/>
          <w:numId w:val="28"/>
        </w:numPr>
        <w:tabs>
          <w:tab w:val="left" w:pos="567"/>
          <w:tab w:val="left" w:pos="851"/>
          <w:tab w:val="left" w:pos="1134"/>
        </w:tabs>
        <w:suppressAutoHyphens/>
        <w:spacing w:line="100" w:lineRule="atLeast"/>
        <w:ind w:left="0" w:firstLine="0"/>
        <w:jc w:val="both"/>
        <w:rPr>
          <w:rFonts w:eastAsia="Calibri" w:cs="Arial"/>
          <w:vanish/>
          <w:sz w:val="20"/>
          <w:szCs w:val="20"/>
        </w:rPr>
      </w:pPr>
    </w:p>
    <w:p w14:paraId="41D8F002" w14:textId="77777777" w:rsidR="008D1592" w:rsidRPr="008D1592" w:rsidRDefault="008D1592" w:rsidP="00C65AEE">
      <w:pPr>
        <w:pStyle w:val="ListParagraph"/>
        <w:numPr>
          <w:ilvl w:val="2"/>
          <w:numId w:val="28"/>
        </w:numPr>
        <w:tabs>
          <w:tab w:val="left" w:pos="567"/>
          <w:tab w:val="left" w:pos="851"/>
          <w:tab w:val="left" w:pos="1134"/>
        </w:tabs>
        <w:suppressAutoHyphens/>
        <w:spacing w:line="100" w:lineRule="atLeast"/>
        <w:ind w:left="0" w:firstLine="0"/>
        <w:jc w:val="both"/>
        <w:rPr>
          <w:rFonts w:eastAsia="Calibri" w:cs="Arial"/>
          <w:vanish/>
          <w:sz w:val="20"/>
          <w:szCs w:val="20"/>
        </w:rPr>
      </w:pPr>
    </w:p>
    <w:p w14:paraId="511A12F0" w14:textId="77777777" w:rsidR="008D1592" w:rsidRPr="008D1592" w:rsidRDefault="008D1592" w:rsidP="00C65AEE">
      <w:pPr>
        <w:pStyle w:val="ListParagraph"/>
        <w:numPr>
          <w:ilvl w:val="2"/>
          <w:numId w:val="28"/>
        </w:numPr>
        <w:tabs>
          <w:tab w:val="left" w:pos="567"/>
          <w:tab w:val="left" w:pos="851"/>
          <w:tab w:val="left" w:pos="1134"/>
        </w:tabs>
        <w:suppressAutoHyphens/>
        <w:spacing w:line="100" w:lineRule="atLeast"/>
        <w:ind w:left="0" w:firstLine="0"/>
        <w:jc w:val="both"/>
        <w:rPr>
          <w:rFonts w:eastAsia="Calibri" w:cs="Arial"/>
          <w:vanish/>
          <w:sz w:val="20"/>
          <w:szCs w:val="20"/>
        </w:rPr>
      </w:pPr>
    </w:p>
    <w:p w14:paraId="77B372FA" w14:textId="68208850" w:rsidR="00977E47" w:rsidRPr="00977E47" w:rsidRDefault="00902949" w:rsidP="00C65AEE">
      <w:pPr>
        <w:numPr>
          <w:ilvl w:val="2"/>
          <w:numId w:val="28"/>
        </w:numPr>
        <w:tabs>
          <w:tab w:val="left" w:pos="567"/>
          <w:tab w:val="left" w:pos="851"/>
          <w:tab w:val="left" w:pos="1134"/>
        </w:tabs>
        <w:suppressAutoHyphens/>
        <w:spacing w:line="100" w:lineRule="atLeast"/>
        <w:ind w:left="0" w:firstLine="0"/>
        <w:contextualSpacing/>
        <w:jc w:val="both"/>
        <w:rPr>
          <w:rFonts w:eastAsia="Calibri" w:cs="Arial"/>
          <w:sz w:val="20"/>
          <w:szCs w:val="20"/>
        </w:rPr>
      </w:pPr>
      <w:r>
        <w:rPr>
          <w:rFonts w:eastAsia="Calibri" w:cs="Arial"/>
          <w:sz w:val="20"/>
          <w:szCs w:val="20"/>
        </w:rPr>
        <w:t>Paslaugų teikėjo</w:t>
      </w:r>
      <w:r w:rsidR="00977E47" w:rsidRPr="00977E47">
        <w:rPr>
          <w:rFonts w:eastAsia="Calibri" w:cs="Arial"/>
          <w:sz w:val="20"/>
          <w:szCs w:val="20"/>
        </w:rPr>
        <w:t xml:space="preserve"> darbuotojai turi dėvėti spec. rūbus su </w:t>
      </w:r>
      <w:r>
        <w:rPr>
          <w:rFonts w:eastAsia="Calibri" w:cs="Arial"/>
          <w:sz w:val="20"/>
          <w:szCs w:val="20"/>
        </w:rPr>
        <w:t>Paslaugų teikėjo</w:t>
      </w:r>
      <w:r w:rsidR="00977E47" w:rsidRPr="00977E47">
        <w:rPr>
          <w:rFonts w:eastAsia="Calibri" w:cs="Arial"/>
          <w:sz w:val="20"/>
          <w:szCs w:val="20"/>
        </w:rPr>
        <w:t xml:space="preserve"> skiriamaisiais ženklais</w:t>
      </w:r>
      <w:r w:rsidR="005E77C7">
        <w:rPr>
          <w:rFonts w:eastAsia="Calibri" w:cs="Arial"/>
          <w:sz w:val="20"/>
          <w:szCs w:val="20"/>
        </w:rPr>
        <w:t>.</w:t>
      </w:r>
    </w:p>
    <w:p w14:paraId="3A4EEA77" w14:textId="431A54C8" w:rsidR="00977E47" w:rsidRPr="00977E47" w:rsidRDefault="00902949" w:rsidP="00C65AEE">
      <w:pPr>
        <w:numPr>
          <w:ilvl w:val="2"/>
          <w:numId w:val="28"/>
        </w:numPr>
        <w:tabs>
          <w:tab w:val="left" w:pos="567"/>
          <w:tab w:val="left" w:pos="851"/>
          <w:tab w:val="left" w:pos="1134"/>
        </w:tabs>
        <w:suppressAutoHyphens/>
        <w:spacing w:line="100" w:lineRule="atLeast"/>
        <w:ind w:left="0" w:firstLine="0"/>
        <w:contextualSpacing/>
        <w:jc w:val="both"/>
        <w:rPr>
          <w:rFonts w:eastAsia="Calibri" w:cs="Arial"/>
          <w:sz w:val="20"/>
          <w:szCs w:val="20"/>
        </w:rPr>
      </w:pPr>
      <w:r>
        <w:rPr>
          <w:rFonts w:eastAsia="Calibri" w:cs="Arial"/>
          <w:sz w:val="20"/>
          <w:szCs w:val="20"/>
        </w:rPr>
        <w:t>Paslaugų teikėjo</w:t>
      </w:r>
      <w:r w:rsidR="00977E47" w:rsidRPr="00977E47">
        <w:rPr>
          <w:rFonts w:eastAsia="Calibri" w:cs="Arial"/>
          <w:sz w:val="20"/>
          <w:szCs w:val="20"/>
        </w:rPr>
        <w:t xml:space="preserve"> darbuotojai turi laikytis Užsakovo vidaus darbo tvarkos taisyklių. Užsakovo teritorijoje rūkyti draudžiama, išskyrus tam tikslui skirtose ir pažymėtose vietose.</w:t>
      </w:r>
    </w:p>
    <w:p w14:paraId="0085A4A3" w14:textId="0A138F12" w:rsidR="00977E47" w:rsidRPr="00977E47" w:rsidRDefault="00CA5C2D" w:rsidP="00C65AEE">
      <w:pPr>
        <w:numPr>
          <w:ilvl w:val="2"/>
          <w:numId w:val="28"/>
        </w:numPr>
        <w:tabs>
          <w:tab w:val="left" w:pos="567"/>
          <w:tab w:val="left" w:pos="851"/>
          <w:tab w:val="left" w:pos="1134"/>
        </w:tabs>
        <w:suppressAutoHyphens/>
        <w:spacing w:line="100" w:lineRule="atLeast"/>
        <w:ind w:left="0" w:firstLine="0"/>
        <w:contextualSpacing/>
        <w:jc w:val="both"/>
        <w:rPr>
          <w:rFonts w:eastAsia="Calibri" w:cs="Arial"/>
          <w:sz w:val="20"/>
          <w:szCs w:val="20"/>
        </w:rPr>
      </w:pPr>
      <w:r>
        <w:rPr>
          <w:rFonts w:eastAsia="Calibri" w:cs="Arial"/>
          <w:sz w:val="20"/>
          <w:szCs w:val="20"/>
        </w:rPr>
        <w:lastRenderedPageBreak/>
        <w:t>Paslaugų teikėjas</w:t>
      </w:r>
      <w:r w:rsidR="00977E47" w:rsidRPr="00977E47">
        <w:rPr>
          <w:rFonts w:eastAsia="Calibri" w:cs="Arial"/>
          <w:sz w:val="20"/>
          <w:szCs w:val="20"/>
        </w:rPr>
        <w:t xml:space="preserve">, </w:t>
      </w:r>
      <w:r w:rsidR="005E77C7">
        <w:rPr>
          <w:rFonts w:eastAsia="Calibri" w:cs="Arial"/>
          <w:sz w:val="20"/>
          <w:szCs w:val="20"/>
        </w:rPr>
        <w:t>teikdamas Paslaugas</w:t>
      </w:r>
      <w:r w:rsidR="00977E47" w:rsidRPr="00977E47">
        <w:rPr>
          <w:rFonts w:eastAsia="Calibri" w:cs="Arial"/>
          <w:sz w:val="20"/>
          <w:szCs w:val="20"/>
        </w:rPr>
        <w:t>, pagal galiojančius Lietuvos Respublikos įstatymus ir norminius dokumentus turi užtikrinti saugias darbo sąlygas aptarnaujančiam personalui ir kitiems Užsakovo rangovams, vykdantiems darbus toje pačioje darbo zonoje.</w:t>
      </w:r>
    </w:p>
    <w:p w14:paraId="2209A6AE" w14:textId="16456953" w:rsidR="00977E47" w:rsidRPr="00977E47" w:rsidRDefault="00CA5C2D" w:rsidP="00C65AEE">
      <w:pPr>
        <w:numPr>
          <w:ilvl w:val="2"/>
          <w:numId w:val="28"/>
        </w:numPr>
        <w:tabs>
          <w:tab w:val="left" w:pos="567"/>
          <w:tab w:val="left" w:pos="851"/>
          <w:tab w:val="left" w:pos="1134"/>
        </w:tabs>
        <w:suppressAutoHyphens/>
        <w:spacing w:line="100" w:lineRule="atLeast"/>
        <w:ind w:left="0" w:firstLine="0"/>
        <w:contextualSpacing/>
        <w:jc w:val="both"/>
        <w:rPr>
          <w:rFonts w:eastAsia="Calibri" w:cs="Arial"/>
          <w:sz w:val="20"/>
          <w:szCs w:val="20"/>
        </w:rPr>
      </w:pPr>
      <w:r>
        <w:rPr>
          <w:rFonts w:eastAsia="Calibri" w:cs="Arial"/>
          <w:sz w:val="20"/>
          <w:szCs w:val="20"/>
        </w:rPr>
        <w:t>Paslaugų teikėjas</w:t>
      </w:r>
      <w:r w:rsidR="00977E47" w:rsidRPr="00977E47">
        <w:rPr>
          <w:rFonts w:eastAsia="Calibri" w:cs="Arial"/>
          <w:sz w:val="20"/>
          <w:szCs w:val="20"/>
        </w:rPr>
        <w:t xml:space="preserve"> savo lėšomis remontuoja savo įrankius, įrangą ir mechanizacijos priemones.</w:t>
      </w:r>
    </w:p>
    <w:p w14:paraId="674C3428" w14:textId="3F80258B" w:rsidR="00977E47" w:rsidRPr="00977E47" w:rsidRDefault="00977E47" w:rsidP="00D153E7">
      <w:pPr>
        <w:numPr>
          <w:ilvl w:val="2"/>
          <w:numId w:val="28"/>
        </w:numPr>
        <w:tabs>
          <w:tab w:val="left" w:pos="567"/>
          <w:tab w:val="left" w:pos="709"/>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 xml:space="preserve"> </w:t>
      </w:r>
      <w:r w:rsidR="005E77C7">
        <w:rPr>
          <w:rFonts w:eastAsia="Calibri" w:cs="Arial"/>
          <w:sz w:val="20"/>
          <w:szCs w:val="20"/>
        </w:rPr>
        <w:t>Paslaugų teikimo</w:t>
      </w:r>
      <w:r w:rsidRPr="00977E47">
        <w:rPr>
          <w:rFonts w:eastAsia="Calibri" w:cs="Arial"/>
          <w:sz w:val="20"/>
          <w:szCs w:val="20"/>
        </w:rPr>
        <w:t xml:space="preserve"> metu atsiradusias atliekas </w:t>
      </w:r>
      <w:r w:rsidR="00CA5C2D">
        <w:rPr>
          <w:rFonts w:eastAsia="Calibri" w:cs="Arial"/>
          <w:sz w:val="20"/>
          <w:szCs w:val="20"/>
        </w:rPr>
        <w:t>Paslaugų teikėjas</w:t>
      </w:r>
      <w:r w:rsidRPr="00977E47">
        <w:rPr>
          <w:rFonts w:eastAsia="Calibri" w:cs="Arial"/>
          <w:sz w:val="20"/>
          <w:szCs w:val="20"/>
        </w:rPr>
        <w:t xml:space="preserve"> šalina iš darbo vietos, palieka ją sutvarkytą kiekvienos darbo dienos pabaigoje. </w:t>
      </w:r>
    </w:p>
    <w:p w14:paraId="7179CACB" w14:textId="322D0A0F" w:rsidR="00977E47" w:rsidRPr="00977E47" w:rsidRDefault="00977E47" w:rsidP="009166A6">
      <w:pPr>
        <w:numPr>
          <w:ilvl w:val="2"/>
          <w:numId w:val="28"/>
        </w:numPr>
        <w:tabs>
          <w:tab w:val="left" w:pos="567"/>
          <w:tab w:val="left" w:pos="709"/>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 xml:space="preserve"> </w:t>
      </w:r>
      <w:r w:rsidR="00CA5C2D">
        <w:rPr>
          <w:rFonts w:eastAsia="Calibri" w:cs="Arial"/>
          <w:sz w:val="20"/>
          <w:szCs w:val="20"/>
        </w:rPr>
        <w:t>Paslaugų teikėjas</w:t>
      </w:r>
      <w:r w:rsidRPr="00977E47">
        <w:rPr>
          <w:rFonts w:eastAsia="Calibri" w:cs="Arial"/>
          <w:sz w:val="20"/>
          <w:szCs w:val="20"/>
        </w:rPr>
        <w:t xml:space="preserve"> savo lėšomis apsirūpina būtinomis apsaugos, higieninėmis ir priešgaisrinėmis priemonėmis.</w:t>
      </w:r>
    </w:p>
    <w:p w14:paraId="6865B140" w14:textId="04E79CA6" w:rsidR="00977E47" w:rsidRPr="00977E47" w:rsidRDefault="00977E47" w:rsidP="009166A6">
      <w:pPr>
        <w:numPr>
          <w:ilvl w:val="2"/>
          <w:numId w:val="28"/>
        </w:numPr>
        <w:tabs>
          <w:tab w:val="left" w:pos="567"/>
          <w:tab w:val="left" w:pos="709"/>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 xml:space="preserve"> </w:t>
      </w:r>
      <w:r w:rsidR="00CA5C2D">
        <w:rPr>
          <w:rFonts w:eastAsia="Calibri" w:cs="Arial"/>
          <w:sz w:val="20"/>
          <w:szCs w:val="20"/>
        </w:rPr>
        <w:t>Paslaugų teikėjas</w:t>
      </w:r>
      <w:r w:rsidRPr="00977E47">
        <w:rPr>
          <w:rFonts w:eastAsia="Calibri" w:cs="Arial"/>
          <w:sz w:val="20"/>
          <w:szCs w:val="20"/>
        </w:rPr>
        <w:t xml:space="preserve"> privalės laikytis Užsakovo teritorijoje transporto judėjimo tvarkos.</w:t>
      </w:r>
    </w:p>
    <w:p w14:paraId="204DC67C" w14:textId="0A660535" w:rsidR="00977E47" w:rsidRPr="00977E47" w:rsidRDefault="00977E47" w:rsidP="009166A6">
      <w:pPr>
        <w:numPr>
          <w:ilvl w:val="2"/>
          <w:numId w:val="28"/>
        </w:numPr>
        <w:tabs>
          <w:tab w:val="left" w:pos="567"/>
          <w:tab w:val="left" w:pos="709"/>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Pastolių montavimą/demontavimą atlieka Užsakovas</w:t>
      </w:r>
      <w:r w:rsidR="005E77C7">
        <w:rPr>
          <w:rFonts w:eastAsia="Calibri" w:cs="Arial"/>
          <w:sz w:val="20"/>
          <w:szCs w:val="20"/>
        </w:rPr>
        <w:t>.</w:t>
      </w:r>
    </w:p>
    <w:p w14:paraId="62C43B8A" w14:textId="77777777" w:rsidR="00977E47" w:rsidRPr="00977E47" w:rsidRDefault="00977E47" w:rsidP="009166A6">
      <w:pPr>
        <w:numPr>
          <w:ilvl w:val="2"/>
          <w:numId w:val="28"/>
        </w:numPr>
        <w:tabs>
          <w:tab w:val="left" w:pos="567"/>
          <w:tab w:val="left" w:pos="709"/>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Techninės izoliacijos demontavimą/montavimą/atstatymą atlieka Užsakovas.</w:t>
      </w:r>
    </w:p>
    <w:p w14:paraId="1D2D1BB0" w14:textId="77777777" w:rsidR="00977E47" w:rsidRPr="00977E47" w:rsidRDefault="00977E47" w:rsidP="009166A6">
      <w:pPr>
        <w:numPr>
          <w:ilvl w:val="2"/>
          <w:numId w:val="28"/>
        </w:numPr>
        <w:tabs>
          <w:tab w:val="left" w:pos="567"/>
          <w:tab w:val="left" w:pos="709"/>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Automatikos derinimą po remonto el. pavarų, reg. vožtuvų, pozicionierių atlieka Užsakovas.</w:t>
      </w:r>
    </w:p>
    <w:p w14:paraId="668C00C2" w14:textId="77777777" w:rsidR="00977E47" w:rsidRPr="00977E47" w:rsidRDefault="00977E47" w:rsidP="009166A6">
      <w:pPr>
        <w:numPr>
          <w:ilvl w:val="2"/>
          <w:numId w:val="28"/>
        </w:numPr>
        <w:tabs>
          <w:tab w:val="left" w:pos="567"/>
          <w:tab w:val="left" w:pos="709"/>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Elektros bei automatikos kabelių atjungimą/pajungimą, el. pavarų, reg. vožtuvų, pozicionierių atlieka Užsakovas.</w:t>
      </w:r>
    </w:p>
    <w:p w14:paraId="2405F9CE" w14:textId="77777777" w:rsidR="00977E47" w:rsidRPr="00977E47" w:rsidRDefault="00977E47" w:rsidP="009166A6">
      <w:pPr>
        <w:numPr>
          <w:ilvl w:val="2"/>
          <w:numId w:val="28"/>
        </w:numPr>
        <w:tabs>
          <w:tab w:val="left" w:pos="567"/>
          <w:tab w:val="left" w:pos="709"/>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Terminio apdirbimo poreikis nustatomas atsižvelgiant į remontuojamos armatūros/vamzdyno parametrus ir teisės aktų reikalavimus.</w:t>
      </w:r>
    </w:p>
    <w:p w14:paraId="144D19D2" w14:textId="0D97AE44" w:rsidR="00977E47" w:rsidRPr="00977E47" w:rsidRDefault="00977E47" w:rsidP="009166A6">
      <w:pPr>
        <w:numPr>
          <w:ilvl w:val="2"/>
          <w:numId w:val="28"/>
        </w:numPr>
        <w:tabs>
          <w:tab w:val="left" w:pos="567"/>
          <w:tab w:val="left" w:pos="709"/>
        </w:tabs>
        <w:ind w:left="0" w:firstLine="0"/>
        <w:contextualSpacing/>
        <w:jc w:val="both"/>
        <w:rPr>
          <w:rFonts w:eastAsia="Calibri" w:cs="Arial"/>
          <w:sz w:val="20"/>
          <w:szCs w:val="20"/>
        </w:rPr>
      </w:pPr>
      <w:r w:rsidRPr="00977E47">
        <w:rPr>
          <w:rFonts w:eastAsia="Calibri" w:cs="Arial"/>
          <w:sz w:val="20"/>
          <w:szCs w:val="20"/>
        </w:rPr>
        <w:t xml:space="preserve">Atskirais atvejais, Užsakovas gali paprašyti įrengti, laikinus intarpus, tokiu atveju Užsakovas informuos </w:t>
      </w:r>
      <w:r w:rsidR="00275D13">
        <w:rPr>
          <w:rFonts w:eastAsia="Calibri" w:cs="Arial"/>
          <w:sz w:val="20"/>
          <w:szCs w:val="20"/>
        </w:rPr>
        <w:t xml:space="preserve">Paslaugų teikėją </w:t>
      </w:r>
      <w:r w:rsidRPr="00977E47">
        <w:rPr>
          <w:rFonts w:eastAsia="Calibri" w:cs="Arial"/>
          <w:sz w:val="20"/>
          <w:szCs w:val="20"/>
        </w:rPr>
        <w:t xml:space="preserve">iš anksto, o įrengimo sąlygos bus numatytos atskiru susitarimu tarp Užsakovo ir </w:t>
      </w:r>
      <w:r w:rsidR="00902949">
        <w:rPr>
          <w:rFonts w:eastAsia="Calibri" w:cs="Arial"/>
          <w:sz w:val="20"/>
          <w:szCs w:val="20"/>
        </w:rPr>
        <w:t>Paslaugų teikėjo</w:t>
      </w:r>
      <w:r w:rsidRPr="00977E47">
        <w:rPr>
          <w:rFonts w:eastAsia="Calibri" w:cs="Arial"/>
          <w:sz w:val="20"/>
          <w:szCs w:val="20"/>
        </w:rPr>
        <w:t>.</w:t>
      </w:r>
    </w:p>
    <w:p w14:paraId="6CE459CA" w14:textId="0059CBC8" w:rsidR="00977E47" w:rsidRPr="00977E47" w:rsidRDefault="00977E47" w:rsidP="009166A6">
      <w:pPr>
        <w:numPr>
          <w:ilvl w:val="2"/>
          <w:numId w:val="28"/>
        </w:numPr>
        <w:tabs>
          <w:tab w:val="left" w:pos="567"/>
          <w:tab w:val="left" w:pos="709"/>
        </w:tabs>
        <w:ind w:left="0" w:firstLine="0"/>
        <w:contextualSpacing/>
        <w:jc w:val="both"/>
        <w:rPr>
          <w:rFonts w:eastAsia="Calibri" w:cs="Arial"/>
          <w:sz w:val="20"/>
          <w:szCs w:val="20"/>
        </w:rPr>
      </w:pPr>
      <w:r w:rsidRPr="00977E47">
        <w:rPr>
          <w:rFonts w:eastAsia="Calibri" w:cs="Arial"/>
          <w:sz w:val="20"/>
          <w:szCs w:val="20"/>
        </w:rPr>
        <w:t xml:space="preserve">Neardomieji bandymai yra </w:t>
      </w:r>
      <w:r w:rsidR="00902949">
        <w:rPr>
          <w:rFonts w:eastAsia="Calibri" w:cs="Arial"/>
          <w:sz w:val="20"/>
          <w:szCs w:val="20"/>
        </w:rPr>
        <w:t>Paslaugų teikėjo</w:t>
      </w:r>
      <w:r w:rsidRPr="00977E47">
        <w:rPr>
          <w:rFonts w:eastAsia="Calibri" w:cs="Arial"/>
          <w:sz w:val="20"/>
          <w:szCs w:val="20"/>
        </w:rPr>
        <w:t xml:space="preserve"> apimtyse. Leidžiami šie metodai: </w:t>
      </w:r>
      <w:r w:rsidR="005E77C7">
        <w:rPr>
          <w:rFonts w:eastAsia="Calibri" w:cs="Arial"/>
          <w:sz w:val="20"/>
          <w:szCs w:val="20"/>
        </w:rPr>
        <w:t>r</w:t>
      </w:r>
      <w:r w:rsidR="005E77C7" w:rsidRPr="00977E47">
        <w:rPr>
          <w:rFonts w:eastAsia="Calibri" w:cs="Arial"/>
          <w:sz w:val="20"/>
          <w:szCs w:val="20"/>
        </w:rPr>
        <w:t xml:space="preserve">adiografinis </w:t>
      </w:r>
      <w:r w:rsidRPr="00977E47">
        <w:rPr>
          <w:rFonts w:eastAsia="Calibri" w:cs="Arial"/>
          <w:sz w:val="20"/>
          <w:szCs w:val="20"/>
        </w:rPr>
        <w:t xml:space="preserve">metodas; </w:t>
      </w:r>
      <w:r w:rsidR="005E77C7">
        <w:rPr>
          <w:rFonts w:eastAsia="Calibri" w:cs="Arial"/>
          <w:sz w:val="20"/>
          <w:szCs w:val="20"/>
        </w:rPr>
        <w:t>u</w:t>
      </w:r>
      <w:r w:rsidR="005E77C7" w:rsidRPr="00977E47">
        <w:rPr>
          <w:rFonts w:eastAsia="Calibri" w:cs="Arial"/>
          <w:sz w:val="20"/>
          <w:szCs w:val="20"/>
        </w:rPr>
        <w:t xml:space="preserve">ltragarsinis </w:t>
      </w:r>
      <w:r w:rsidRPr="00977E47">
        <w:rPr>
          <w:rFonts w:eastAsia="Calibri" w:cs="Arial"/>
          <w:sz w:val="20"/>
          <w:szCs w:val="20"/>
        </w:rPr>
        <w:t xml:space="preserve">metodas; </w:t>
      </w:r>
      <w:r w:rsidR="005E77C7">
        <w:rPr>
          <w:rFonts w:eastAsia="Calibri" w:cs="Arial"/>
          <w:sz w:val="20"/>
          <w:szCs w:val="20"/>
        </w:rPr>
        <w:t>s</w:t>
      </w:r>
      <w:r w:rsidR="005E77C7" w:rsidRPr="00977E47">
        <w:rPr>
          <w:rFonts w:eastAsia="Calibri" w:cs="Arial"/>
          <w:sz w:val="20"/>
          <w:szCs w:val="20"/>
        </w:rPr>
        <w:t xml:space="preserve">kverbiklių </w:t>
      </w:r>
      <w:r w:rsidRPr="00977E47">
        <w:rPr>
          <w:rFonts w:eastAsia="Calibri" w:cs="Arial"/>
          <w:sz w:val="20"/>
          <w:szCs w:val="20"/>
        </w:rPr>
        <w:t>metodas.</w:t>
      </w:r>
      <w:r w:rsidRPr="00977E47">
        <w:rPr>
          <w:rFonts w:eastAsia="Calibri" w:cs="Times New Roman"/>
        </w:rPr>
        <w:t xml:space="preserve"> </w:t>
      </w:r>
      <w:r w:rsidRPr="00977E47">
        <w:rPr>
          <w:rFonts w:eastAsia="Calibri" w:cs="Arial"/>
          <w:sz w:val="20"/>
          <w:szCs w:val="20"/>
        </w:rPr>
        <w:t xml:space="preserve">Metodo taikymas ir poreikis nustatomas atsižvelgiant į remontuojamos armatūros/vamzdyno parametrus ir teisės aktų reikalavimus.  </w:t>
      </w:r>
    </w:p>
    <w:p w14:paraId="0F5585AF" w14:textId="0FEB734D" w:rsidR="00977E47" w:rsidRPr="00977E47" w:rsidRDefault="00977E47" w:rsidP="00F413B5">
      <w:pPr>
        <w:numPr>
          <w:ilvl w:val="2"/>
          <w:numId w:val="28"/>
        </w:numPr>
        <w:tabs>
          <w:tab w:val="left" w:pos="567"/>
          <w:tab w:val="left" w:pos="851"/>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 xml:space="preserve">Jeigu </w:t>
      </w:r>
      <w:r w:rsidR="00D153E7">
        <w:rPr>
          <w:rFonts w:eastAsia="Calibri" w:cs="Arial"/>
          <w:sz w:val="20"/>
          <w:szCs w:val="20"/>
        </w:rPr>
        <w:t>a</w:t>
      </w:r>
      <w:r w:rsidRPr="00977E47">
        <w:rPr>
          <w:rFonts w:eastAsia="Calibri" w:cs="Arial"/>
          <w:sz w:val="20"/>
          <w:szCs w:val="20"/>
        </w:rPr>
        <w:t>rmatūra bus neremontuojama ji</w:t>
      </w:r>
      <w:r w:rsidRPr="00977E47">
        <w:rPr>
          <w:rFonts w:eastAsia="Calibri" w:cs="Times New Roman"/>
        </w:rPr>
        <w:t xml:space="preserve"> </w:t>
      </w:r>
      <w:r w:rsidRPr="00977E47">
        <w:rPr>
          <w:rFonts w:eastAsia="Calibri" w:cs="Arial"/>
          <w:sz w:val="20"/>
          <w:szCs w:val="20"/>
        </w:rPr>
        <w:t>bus keičiama nauja, kurią pateiks Užsakovas iš savo sandėlio. Jeigu Užsakovo sandėlyje reikalingos įrangos nebus, Užsakovas gali prašyti pateikti šią įrangą.</w:t>
      </w:r>
    </w:p>
    <w:p w14:paraId="5EF6423F" w14:textId="77777777" w:rsidR="00977E47" w:rsidRPr="00977E47" w:rsidRDefault="00977E47" w:rsidP="00F413B5">
      <w:pPr>
        <w:numPr>
          <w:ilvl w:val="1"/>
          <w:numId w:val="28"/>
        </w:numPr>
        <w:tabs>
          <w:tab w:val="left" w:pos="567"/>
          <w:tab w:val="left" w:pos="851"/>
        </w:tabs>
        <w:suppressAutoHyphens/>
        <w:spacing w:line="100" w:lineRule="atLeast"/>
        <w:ind w:left="0" w:firstLine="0"/>
        <w:contextualSpacing/>
        <w:jc w:val="both"/>
        <w:rPr>
          <w:rFonts w:eastAsia="Calibri" w:cs="Arial"/>
          <w:sz w:val="20"/>
          <w:szCs w:val="20"/>
        </w:rPr>
      </w:pPr>
      <w:r w:rsidRPr="00977E47">
        <w:rPr>
          <w:rFonts w:eastAsia="Calibri" w:cs="Arial"/>
          <w:b/>
          <w:sz w:val="20"/>
          <w:szCs w:val="20"/>
          <w:u w:val="single"/>
        </w:rPr>
        <w:t>Avariniai darbai:</w:t>
      </w:r>
    </w:p>
    <w:p w14:paraId="28584327" w14:textId="54E680A0" w:rsidR="00977E47" w:rsidRPr="00977E47" w:rsidRDefault="00977E47" w:rsidP="00F413B5">
      <w:pPr>
        <w:numPr>
          <w:ilvl w:val="2"/>
          <w:numId w:val="28"/>
        </w:numPr>
        <w:tabs>
          <w:tab w:val="left" w:pos="567"/>
          <w:tab w:val="left" w:pos="851"/>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 xml:space="preserve">Atsiradus gamybiniam būtinumui ar ištikus avarinei situacijai Užsakovas turi teisę išsikviesti </w:t>
      </w:r>
      <w:r w:rsidR="00275D13">
        <w:rPr>
          <w:rFonts w:eastAsia="Calibri" w:cs="Arial"/>
          <w:sz w:val="20"/>
          <w:szCs w:val="20"/>
        </w:rPr>
        <w:t>Paslaugų teikėją</w:t>
      </w:r>
      <w:r w:rsidRPr="00977E47">
        <w:rPr>
          <w:rFonts w:eastAsia="Calibri" w:cs="Arial"/>
          <w:sz w:val="20"/>
          <w:szCs w:val="20"/>
        </w:rPr>
        <w:t xml:space="preserve"> avarinių </w:t>
      </w:r>
      <w:r w:rsidR="00500711">
        <w:rPr>
          <w:rFonts w:eastAsia="Calibri" w:cs="Arial"/>
          <w:sz w:val="20"/>
          <w:szCs w:val="20"/>
        </w:rPr>
        <w:t>darbų vykdymui,</w:t>
      </w:r>
      <w:r w:rsidR="00500711" w:rsidRPr="00977E47">
        <w:rPr>
          <w:rFonts w:eastAsia="Calibri" w:cs="Arial"/>
          <w:sz w:val="20"/>
          <w:szCs w:val="20"/>
        </w:rPr>
        <w:t xml:space="preserve"> </w:t>
      </w:r>
      <w:r w:rsidRPr="00977E47">
        <w:rPr>
          <w:rFonts w:eastAsia="Calibri" w:cs="Arial"/>
          <w:sz w:val="20"/>
          <w:szCs w:val="20"/>
        </w:rPr>
        <w:t>defektų šalinimui.</w:t>
      </w:r>
    </w:p>
    <w:p w14:paraId="5D1507F5" w14:textId="738EB605" w:rsidR="00977E47" w:rsidRPr="00977E47" w:rsidRDefault="00977E47" w:rsidP="00F413B5">
      <w:pPr>
        <w:numPr>
          <w:ilvl w:val="2"/>
          <w:numId w:val="28"/>
        </w:numPr>
        <w:tabs>
          <w:tab w:val="left" w:pos="567"/>
          <w:tab w:val="left" w:pos="851"/>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 xml:space="preserve"> Užsakovas avarinių darbų užsakymą pateikia </w:t>
      </w:r>
      <w:r w:rsidR="00275D13" w:rsidRPr="00275D13">
        <w:rPr>
          <w:rFonts w:eastAsia="Calibri" w:cs="Arial"/>
          <w:sz w:val="20"/>
          <w:szCs w:val="20"/>
        </w:rPr>
        <w:t>Paslaugų teikė</w:t>
      </w:r>
      <w:r w:rsidR="00275D13">
        <w:rPr>
          <w:rFonts w:eastAsia="Calibri" w:cs="Arial"/>
          <w:sz w:val="20"/>
          <w:szCs w:val="20"/>
        </w:rPr>
        <w:t>j</w:t>
      </w:r>
      <w:r w:rsidRPr="00977E47">
        <w:rPr>
          <w:rFonts w:eastAsia="Calibri" w:cs="Arial"/>
          <w:sz w:val="20"/>
          <w:szCs w:val="20"/>
        </w:rPr>
        <w:t>ui telefonu ir elektroniniu paštu.</w:t>
      </w:r>
    </w:p>
    <w:p w14:paraId="0ADF2536" w14:textId="77777777" w:rsidR="00977E47" w:rsidRPr="00977E47" w:rsidRDefault="00977E47" w:rsidP="00F413B5">
      <w:pPr>
        <w:numPr>
          <w:ilvl w:val="2"/>
          <w:numId w:val="28"/>
        </w:numPr>
        <w:tabs>
          <w:tab w:val="left" w:pos="567"/>
          <w:tab w:val="left" w:pos="851"/>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Darbų užsakymo gavimas priimamas nuo el. laiško gavimo datos ir laiko.</w:t>
      </w:r>
    </w:p>
    <w:p w14:paraId="2DA34EFA" w14:textId="56B31AED" w:rsidR="00977E47" w:rsidRPr="00977E47" w:rsidRDefault="00CA5C2D" w:rsidP="00F413B5">
      <w:pPr>
        <w:numPr>
          <w:ilvl w:val="2"/>
          <w:numId w:val="28"/>
        </w:numPr>
        <w:tabs>
          <w:tab w:val="left" w:pos="567"/>
          <w:tab w:val="left" w:pos="851"/>
          <w:tab w:val="left" w:pos="1134"/>
        </w:tabs>
        <w:suppressAutoHyphens/>
        <w:spacing w:line="100" w:lineRule="atLeast"/>
        <w:ind w:left="0" w:firstLine="0"/>
        <w:contextualSpacing/>
        <w:jc w:val="both"/>
        <w:rPr>
          <w:rFonts w:eastAsia="Calibri" w:cs="Arial"/>
          <w:sz w:val="20"/>
          <w:szCs w:val="20"/>
        </w:rPr>
      </w:pPr>
      <w:r>
        <w:rPr>
          <w:rFonts w:eastAsia="Calibri" w:cs="Arial"/>
          <w:sz w:val="20"/>
          <w:szCs w:val="20"/>
        </w:rPr>
        <w:t>Paslaugų teikėjas</w:t>
      </w:r>
      <w:r w:rsidR="00977E47" w:rsidRPr="00977E47">
        <w:rPr>
          <w:rFonts w:eastAsia="Calibri" w:cs="Arial"/>
          <w:sz w:val="20"/>
          <w:szCs w:val="20"/>
        </w:rPr>
        <w:t xml:space="preserve"> gavęs užsakymą iš Užsakovo apie avarinius darbus privalo ne ilgiau kaip per 3 val. nuo užsakymo gavimo atvykti į Užsakovo teritoriją avariniams defektams šalinti.</w:t>
      </w:r>
    </w:p>
    <w:p w14:paraId="6D1995CC" w14:textId="77777777" w:rsidR="00977E47" w:rsidRPr="00977E47" w:rsidRDefault="00977E47" w:rsidP="00F413B5">
      <w:pPr>
        <w:numPr>
          <w:ilvl w:val="2"/>
          <w:numId w:val="28"/>
        </w:numPr>
        <w:tabs>
          <w:tab w:val="left" w:pos="567"/>
          <w:tab w:val="left" w:pos="851"/>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Užsakovo techninio personalo darbo valandinis laikas pradedamas skaičiuoti nuo nurodyme/pavedime užsakytiems avariniams darbams išrašytos darbų pradžios, darbų pabaigos laikas atžymimas nurodymo/pavedimo užsakytų avarinių darbų uždaryme.</w:t>
      </w:r>
    </w:p>
    <w:p w14:paraId="0994B02B" w14:textId="301CE905" w:rsidR="00977E47" w:rsidRPr="00977E47" w:rsidRDefault="00977E47" w:rsidP="00F413B5">
      <w:pPr>
        <w:numPr>
          <w:ilvl w:val="2"/>
          <w:numId w:val="28"/>
        </w:numPr>
        <w:tabs>
          <w:tab w:val="left" w:pos="567"/>
          <w:tab w:val="left" w:pos="851"/>
          <w:tab w:val="left" w:pos="1134"/>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 xml:space="preserve">Į faktines darbo valandas už kurias Užsakovas pagal Sutartyje numatytus įkainius atsiskaitys, </w:t>
      </w:r>
      <w:r w:rsidR="00CA5C2D">
        <w:rPr>
          <w:rFonts w:eastAsia="Calibri" w:cs="Arial"/>
          <w:sz w:val="20"/>
          <w:szCs w:val="20"/>
        </w:rPr>
        <w:t>Paslaugų teikėjas</w:t>
      </w:r>
      <w:r w:rsidRPr="00977E47">
        <w:rPr>
          <w:rFonts w:eastAsia="Calibri" w:cs="Arial"/>
          <w:sz w:val="20"/>
          <w:szCs w:val="20"/>
        </w:rPr>
        <w:t xml:space="preserve"> privalo įtraukti:</w:t>
      </w:r>
    </w:p>
    <w:p w14:paraId="5E9AD772" w14:textId="77777777" w:rsidR="0074742F" w:rsidRPr="0074742F" w:rsidRDefault="0074742F" w:rsidP="00F413B5">
      <w:pPr>
        <w:pStyle w:val="ListParagraph"/>
        <w:numPr>
          <w:ilvl w:val="0"/>
          <w:numId w:val="31"/>
        </w:numPr>
        <w:tabs>
          <w:tab w:val="left" w:pos="0"/>
          <w:tab w:val="left" w:pos="567"/>
          <w:tab w:val="left" w:pos="851"/>
          <w:tab w:val="left" w:pos="1134"/>
          <w:tab w:val="left" w:pos="1843"/>
        </w:tabs>
        <w:suppressAutoHyphens/>
        <w:spacing w:line="100" w:lineRule="atLeast"/>
        <w:ind w:left="0" w:firstLine="0"/>
        <w:jc w:val="both"/>
        <w:rPr>
          <w:rFonts w:eastAsia="Calibri" w:cs="Arial"/>
          <w:vanish/>
          <w:sz w:val="20"/>
          <w:szCs w:val="20"/>
        </w:rPr>
      </w:pPr>
    </w:p>
    <w:p w14:paraId="6881A87D" w14:textId="77777777" w:rsidR="0074742F" w:rsidRPr="0074742F" w:rsidRDefault="0074742F" w:rsidP="00F413B5">
      <w:pPr>
        <w:pStyle w:val="ListParagraph"/>
        <w:numPr>
          <w:ilvl w:val="0"/>
          <w:numId w:val="31"/>
        </w:numPr>
        <w:tabs>
          <w:tab w:val="left" w:pos="0"/>
          <w:tab w:val="left" w:pos="567"/>
          <w:tab w:val="left" w:pos="851"/>
          <w:tab w:val="left" w:pos="1134"/>
          <w:tab w:val="left" w:pos="1843"/>
        </w:tabs>
        <w:suppressAutoHyphens/>
        <w:spacing w:line="100" w:lineRule="atLeast"/>
        <w:ind w:left="0" w:firstLine="0"/>
        <w:jc w:val="both"/>
        <w:rPr>
          <w:rFonts w:eastAsia="Calibri" w:cs="Arial"/>
          <w:vanish/>
          <w:sz w:val="20"/>
          <w:szCs w:val="20"/>
        </w:rPr>
      </w:pPr>
    </w:p>
    <w:p w14:paraId="48764466" w14:textId="77777777" w:rsidR="0074742F" w:rsidRPr="0074742F" w:rsidRDefault="0074742F" w:rsidP="00F413B5">
      <w:pPr>
        <w:pStyle w:val="ListParagraph"/>
        <w:numPr>
          <w:ilvl w:val="0"/>
          <w:numId w:val="31"/>
        </w:numPr>
        <w:tabs>
          <w:tab w:val="left" w:pos="0"/>
          <w:tab w:val="left" w:pos="567"/>
          <w:tab w:val="left" w:pos="851"/>
          <w:tab w:val="left" w:pos="1134"/>
          <w:tab w:val="left" w:pos="1843"/>
        </w:tabs>
        <w:suppressAutoHyphens/>
        <w:spacing w:line="100" w:lineRule="atLeast"/>
        <w:ind w:left="0" w:firstLine="0"/>
        <w:jc w:val="both"/>
        <w:rPr>
          <w:rFonts w:eastAsia="Calibri" w:cs="Arial"/>
          <w:vanish/>
          <w:sz w:val="20"/>
          <w:szCs w:val="20"/>
        </w:rPr>
      </w:pPr>
    </w:p>
    <w:p w14:paraId="1385953A" w14:textId="77777777" w:rsidR="0074742F" w:rsidRPr="0074742F" w:rsidRDefault="0074742F" w:rsidP="00F413B5">
      <w:pPr>
        <w:pStyle w:val="ListParagraph"/>
        <w:numPr>
          <w:ilvl w:val="1"/>
          <w:numId w:val="31"/>
        </w:numPr>
        <w:tabs>
          <w:tab w:val="left" w:pos="0"/>
          <w:tab w:val="left" w:pos="567"/>
          <w:tab w:val="left" w:pos="851"/>
          <w:tab w:val="left" w:pos="1134"/>
          <w:tab w:val="left" w:pos="1843"/>
        </w:tabs>
        <w:suppressAutoHyphens/>
        <w:spacing w:line="100" w:lineRule="atLeast"/>
        <w:ind w:left="0" w:firstLine="0"/>
        <w:jc w:val="both"/>
        <w:rPr>
          <w:rFonts w:eastAsia="Calibri" w:cs="Arial"/>
          <w:vanish/>
          <w:sz w:val="20"/>
          <w:szCs w:val="20"/>
        </w:rPr>
      </w:pPr>
    </w:p>
    <w:p w14:paraId="3E798852" w14:textId="77777777" w:rsidR="0074742F" w:rsidRPr="0074742F" w:rsidRDefault="0074742F" w:rsidP="00F413B5">
      <w:pPr>
        <w:pStyle w:val="ListParagraph"/>
        <w:numPr>
          <w:ilvl w:val="1"/>
          <w:numId w:val="31"/>
        </w:numPr>
        <w:tabs>
          <w:tab w:val="left" w:pos="0"/>
          <w:tab w:val="left" w:pos="567"/>
          <w:tab w:val="left" w:pos="851"/>
          <w:tab w:val="left" w:pos="1134"/>
          <w:tab w:val="left" w:pos="1843"/>
        </w:tabs>
        <w:suppressAutoHyphens/>
        <w:spacing w:line="100" w:lineRule="atLeast"/>
        <w:ind w:left="0" w:firstLine="0"/>
        <w:jc w:val="both"/>
        <w:rPr>
          <w:rFonts w:eastAsia="Calibri" w:cs="Arial"/>
          <w:vanish/>
          <w:sz w:val="20"/>
          <w:szCs w:val="20"/>
        </w:rPr>
      </w:pPr>
    </w:p>
    <w:p w14:paraId="6F6E9896" w14:textId="77777777" w:rsidR="0074742F" w:rsidRPr="0074742F" w:rsidRDefault="0074742F" w:rsidP="00F413B5">
      <w:pPr>
        <w:pStyle w:val="ListParagraph"/>
        <w:numPr>
          <w:ilvl w:val="1"/>
          <w:numId w:val="31"/>
        </w:numPr>
        <w:tabs>
          <w:tab w:val="left" w:pos="0"/>
          <w:tab w:val="left" w:pos="567"/>
          <w:tab w:val="left" w:pos="851"/>
          <w:tab w:val="left" w:pos="1134"/>
          <w:tab w:val="left" w:pos="1843"/>
        </w:tabs>
        <w:suppressAutoHyphens/>
        <w:spacing w:line="100" w:lineRule="atLeast"/>
        <w:ind w:left="0" w:firstLine="0"/>
        <w:jc w:val="both"/>
        <w:rPr>
          <w:rFonts w:eastAsia="Calibri" w:cs="Arial"/>
          <w:vanish/>
          <w:sz w:val="20"/>
          <w:szCs w:val="20"/>
        </w:rPr>
      </w:pPr>
    </w:p>
    <w:p w14:paraId="44C74458" w14:textId="77777777" w:rsidR="0074742F" w:rsidRPr="0074742F" w:rsidRDefault="0074742F" w:rsidP="00F413B5">
      <w:pPr>
        <w:pStyle w:val="ListParagraph"/>
        <w:numPr>
          <w:ilvl w:val="2"/>
          <w:numId w:val="31"/>
        </w:numPr>
        <w:tabs>
          <w:tab w:val="left" w:pos="0"/>
          <w:tab w:val="left" w:pos="567"/>
          <w:tab w:val="left" w:pos="851"/>
          <w:tab w:val="left" w:pos="1134"/>
          <w:tab w:val="left" w:pos="1843"/>
        </w:tabs>
        <w:suppressAutoHyphens/>
        <w:spacing w:line="100" w:lineRule="atLeast"/>
        <w:ind w:left="0" w:firstLine="0"/>
        <w:jc w:val="both"/>
        <w:rPr>
          <w:rFonts w:eastAsia="Calibri" w:cs="Arial"/>
          <w:vanish/>
          <w:sz w:val="20"/>
          <w:szCs w:val="20"/>
        </w:rPr>
      </w:pPr>
    </w:p>
    <w:p w14:paraId="2CC492A3" w14:textId="77777777" w:rsidR="0074742F" w:rsidRPr="0074742F" w:rsidRDefault="0074742F" w:rsidP="00F413B5">
      <w:pPr>
        <w:pStyle w:val="ListParagraph"/>
        <w:numPr>
          <w:ilvl w:val="2"/>
          <w:numId w:val="31"/>
        </w:numPr>
        <w:tabs>
          <w:tab w:val="left" w:pos="0"/>
          <w:tab w:val="left" w:pos="567"/>
          <w:tab w:val="left" w:pos="851"/>
          <w:tab w:val="left" w:pos="1134"/>
          <w:tab w:val="left" w:pos="1843"/>
        </w:tabs>
        <w:suppressAutoHyphens/>
        <w:spacing w:line="100" w:lineRule="atLeast"/>
        <w:ind w:left="0" w:firstLine="0"/>
        <w:jc w:val="both"/>
        <w:rPr>
          <w:rFonts w:eastAsia="Calibri" w:cs="Arial"/>
          <w:vanish/>
          <w:sz w:val="20"/>
          <w:szCs w:val="20"/>
        </w:rPr>
      </w:pPr>
    </w:p>
    <w:p w14:paraId="3005C8A5" w14:textId="77777777" w:rsidR="0074742F" w:rsidRPr="0074742F" w:rsidRDefault="0074742F" w:rsidP="00F413B5">
      <w:pPr>
        <w:pStyle w:val="ListParagraph"/>
        <w:numPr>
          <w:ilvl w:val="2"/>
          <w:numId w:val="31"/>
        </w:numPr>
        <w:tabs>
          <w:tab w:val="left" w:pos="0"/>
          <w:tab w:val="left" w:pos="567"/>
          <w:tab w:val="left" w:pos="851"/>
          <w:tab w:val="left" w:pos="1134"/>
          <w:tab w:val="left" w:pos="1843"/>
        </w:tabs>
        <w:suppressAutoHyphens/>
        <w:spacing w:line="100" w:lineRule="atLeast"/>
        <w:ind w:left="0" w:firstLine="0"/>
        <w:jc w:val="both"/>
        <w:rPr>
          <w:rFonts w:eastAsia="Calibri" w:cs="Arial"/>
          <w:vanish/>
          <w:sz w:val="20"/>
          <w:szCs w:val="20"/>
        </w:rPr>
      </w:pPr>
    </w:p>
    <w:p w14:paraId="3A7F543B" w14:textId="77777777" w:rsidR="0074742F" w:rsidRPr="0074742F" w:rsidRDefault="0074742F" w:rsidP="00F413B5">
      <w:pPr>
        <w:pStyle w:val="ListParagraph"/>
        <w:numPr>
          <w:ilvl w:val="2"/>
          <w:numId w:val="31"/>
        </w:numPr>
        <w:tabs>
          <w:tab w:val="left" w:pos="0"/>
          <w:tab w:val="left" w:pos="567"/>
          <w:tab w:val="left" w:pos="851"/>
          <w:tab w:val="left" w:pos="1134"/>
          <w:tab w:val="left" w:pos="1843"/>
        </w:tabs>
        <w:suppressAutoHyphens/>
        <w:spacing w:line="100" w:lineRule="atLeast"/>
        <w:ind w:left="0" w:firstLine="0"/>
        <w:jc w:val="both"/>
        <w:rPr>
          <w:rFonts w:eastAsia="Calibri" w:cs="Arial"/>
          <w:vanish/>
          <w:sz w:val="20"/>
          <w:szCs w:val="20"/>
        </w:rPr>
      </w:pPr>
    </w:p>
    <w:p w14:paraId="41647C55" w14:textId="77777777" w:rsidR="0074742F" w:rsidRPr="0074742F" w:rsidRDefault="0074742F" w:rsidP="00F413B5">
      <w:pPr>
        <w:pStyle w:val="ListParagraph"/>
        <w:numPr>
          <w:ilvl w:val="2"/>
          <w:numId w:val="31"/>
        </w:numPr>
        <w:tabs>
          <w:tab w:val="left" w:pos="0"/>
          <w:tab w:val="left" w:pos="567"/>
          <w:tab w:val="left" w:pos="851"/>
          <w:tab w:val="left" w:pos="1134"/>
          <w:tab w:val="left" w:pos="1843"/>
        </w:tabs>
        <w:suppressAutoHyphens/>
        <w:spacing w:line="100" w:lineRule="atLeast"/>
        <w:ind w:left="0" w:firstLine="0"/>
        <w:jc w:val="both"/>
        <w:rPr>
          <w:rFonts w:eastAsia="Calibri" w:cs="Arial"/>
          <w:vanish/>
          <w:sz w:val="20"/>
          <w:szCs w:val="20"/>
        </w:rPr>
      </w:pPr>
    </w:p>
    <w:p w14:paraId="4996D09F" w14:textId="77777777" w:rsidR="0074742F" w:rsidRPr="0074742F" w:rsidRDefault="0074742F" w:rsidP="00F413B5">
      <w:pPr>
        <w:pStyle w:val="ListParagraph"/>
        <w:numPr>
          <w:ilvl w:val="2"/>
          <w:numId w:val="31"/>
        </w:numPr>
        <w:tabs>
          <w:tab w:val="left" w:pos="0"/>
          <w:tab w:val="left" w:pos="567"/>
          <w:tab w:val="left" w:pos="851"/>
          <w:tab w:val="left" w:pos="1134"/>
          <w:tab w:val="left" w:pos="1843"/>
        </w:tabs>
        <w:suppressAutoHyphens/>
        <w:spacing w:line="100" w:lineRule="atLeast"/>
        <w:ind w:left="0" w:firstLine="0"/>
        <w:jc w:val="both"/>
        <w:rPr>
          <w:rFonts w:eastAsia="Calibri" w:cs="Arial"/>
          <w:vanish/>
          <w:sz w:val="20"/>
          <w:szCs w:val="20"/>
        </w:rPr>
      </w:pPr>
    </w:p>
    <w:p w14:paraId="68C10D21" w14:textId="4702983A" w:rsidR="00977E47" w:rsidRPr="00977E47" w:rsidRDefault="00977E47" w:rsidP="00F413B5">
      <w:pPr>
        <w:numPr>
          <w:ilvl w:val="3"/>
          <w:numId w:val="31"/>
        </w:numPr>
        <w:tabs>
          <w:tab w:val="left" w:pos="0"/>
          <w:tab w:val="left" w:pos="567"/>
          <w:tab w:val="left" w:pos="851"/>
          <w:tab w:val="left" w:pos="1134"/>
          <w:tab w:val="left" w:pos="1843"/>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Komandiruotpinigius;</w:t>
      </w:r>
    </w:p>
    <w:p w14:paraId="5121A8B8" w14:textId="77777777" w:rsidR="00977E47" w:rsidRPr="00977E47" w:rsidRDefault="00977E47" w:rsidP="00F413B5">
      <w:pPr>
        <w:numPr>
          <w:ilvl w:val="3"/>
          <w:numId w:val="31"/>
        </w:numPr>
        <w:tabs>
          <w:tab w:val="left" w:pos="0"/>
          <w:tab w:val="left" w:pos="567"/>
          <w:tab w:val="left" w:pos="851"/>
          <w:tab w:val="left" w:pos="1134"/>
          <w:tab w:val="left" w:pos="1843"/>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Transporto išlaidas;</w:t>
      </w:r>
    </w:p>
    <w:p w14:paraId="13526CBE" w14:textId="77777777" w:rsidR="00977E47" w:rsidRPr="00977E47" w:rsidRDefault="00977E47" w:rsidP="00F413B5">
      <w:pPr>
        <w:numPr>
          <w:ilvl w:val="3"/>
          <w:numId w:val="31"/>
        </w:numPr>
        <w:tabs>
          <w:tab w:val="left" w:pos="0"/>
          <w:tab w:val="left" w:pos="567"/>
          <w:tab w:val="left" w:pos="851"/>
          <w:tab w:val="left" w:pos="1134"/>
          <w:tab w:val="left" w:pos="1843"/>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Apgyvendinimą viešbutyje;</w:t>
      </w:r>
    </w:p>
    <w:p w14:paraId="5C227CF4" w14:textId="77777777" w:rsidR="00977E47" w:rsidRPr="00977E47" w:rsidRDefault="00977E47" w:rsidP="00F413B5">
      <w:pPr>
        <w:numPr>
          <w:ilvl w:val="3"/>
          <w:numId w:val="31"/>
        </w:numPr>
        <w:tabs>
          <w:tab w:val="left" w:pos="0"/>
          <w:tab w:val="left" w:pos="567"/>
          <w:tab w:val="left" w:pos="851"/>
          <w:tab w:val="left" w:pos="1134"/>
          <w:tab w:val="left" w:pos="1843"/>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Atvykimo laiką į Užsakovo teritoriją iki faktinės darbų pradžios;</w:t>
      </w:r>
    </w:p>
    <w:p w14:paraId="322084DE" w14:textId="77777777" w:rsidR="00977E47" w:rsidRPr="00977E47" w:rsidRDefault="00977E47" w:rsidP="00F413B5">
      <w:pPr>
        <w:numPr>
          <w:ilvl w:val="3"/>
          <w:numId w:val="31"/>
        </w:numPr>
        <w:tabs>
          <w:tab w:val="left" w:pos="0"/>
          <w:tab w:val="left" w:pos="567"/>
          <w:tab w:val="left" w:pos="851"/>
          <w:tab w:val="left" w:pos="1134"/>
          <w:tab w:val="left" w:pos="1843"/>
        </w:tabs>
        <w:suppressAutoHyphens/>
        <w:spacing w:line="100" w:lineRule="atLeast"/>
        <w:ind w:left="0" w:firstLine="0"/>
        <w:contextualSpacing/>
        <w:jc w:val="both"/>
        <w:rPr>
          <w:rFonts w:eastAsia="Calibri" w:cs="Arial"/>
          <w:sz w:val="20"/>
          <w:szCs w:val="20"/>
        </w:rPr>
      </w:pPr>
      <w:r w:rsidRPr="00977E47">
        <w:rPr>
          <w:rFonts w:eastAsia="Calibri" w:cs="Arial"/>
          <w:sz w:val="20"/>
          <w:szCs w:val="20"/>
        </w:rPr>
        <w:t xml:space="preserve">Darbams atlikti reikalingus įrankius (pjovimo diskeliai, raktai, suvirinimo aparatai, dujų balionai ir kiti.) </w:t>
      </w:r>
    </w:p>
    <w:p w14:paraId="24960587" w14:textId="778A8CDB" w:rsidR="00977E47" w:rsidRPr="00977E47" w:rsidRDefault="00977E47" w:rsidP="00F413B5">
      <w:pPr>
        <w:numPr>
          <w:ilvl w:val="1"/>
          <w:numId w:val="28"/>
        </w:numPr>
        <w:tabs>
          <w:tab w:val="left" w:pos="567"/>
          <w:tab w:val="left" w:pos="851"/>
        </w:tabs>
        <w:suppressAutoHyphens/>
        <w:spacing w:line="100" w:lineRule="atLeast"/>
        <w:ind w:left="0" w:firstLine="0"/>
        <w:contextualSpacing/>
        <w:jc w:val="both"/>
        <w:rPr>
          <w:rFonts w:eastAsia="Calibri" w:cs="Arial"/>
          <w:sz w:val="20"/>
          <w:szCs w:val="20"/>
        </w:rPr>
      </w:pPr>
      <w:r w:rsidRPr="00977E47">
        <w:rPr>
          <w:rFonts w:eastAsia="Calibri" w:cs="Arial"/>
          <w:b/>
          <w:sz w:val="20"/>
          <w:szCs w:val="20"/>
          <w:u w:val="single"/>
        </w:rPr>
        <w:t xml:space="preserve">Reikalavimai  </w:t>
      </w:r>
      <w:r w:rsidR="00CB4FEF">
        <w:rPr>
          <w:rFonts w:eastAsia="Calibri" w:cs="Arial"/>
          <w:b/>
          <w:sz w:val="20"/>
          <w:szCs w:val="20"/>
          <w:u w:val="single"/>
        </w:rPr>
        <w:t>M</w:t>
      </w:r>
      <w:r w:rsidRPr="00977E47">
        <w:rPr>
          <w:rFonts w:eastAsia="Calibri" w:cs="Arial"/>
          <w:b/>
          <w:sz w:val="20"/>
          <w:szCs w:val="20"/>
          <w:u w:val="single"/>
        </w:rPr>
        <w:t>edžiagoms ir  atsarginėms dalims:</w:t>
      </w:r>
    </w:p>
    <w:p w14:paraId="2A5ECD75" w14:textId="60243896" w:rsidR="00977E47" w:rsidRPr="00977E47" w:rsidRDefault="00902949" w:rsidP="00F413B5">
      <w:pPr>
        <w:numPr>
          <w:ilvl w:val="2"/>
          <w:numId w:val="28"/>
        </w:numPr>
        <w:tabs>
          <w:tab w:val="left" w:pos="426"/>
          <w:tab w:val="left" w:pos="567"/>
          <w:tab w:val="left" w:pos="851"/>
          <w:tab w:val="left" w:pos="1134"/>
        </w:tabs>
        <w:ind w:left="0" w:firstLine="0"/>
        <w:contextualSpacing/>
        <w:jc w:val="both"/>
        <w:rPr>
          <w:rFonts w:eastAsia="Calibri" w:cs="Arial"/>
          <w:sz w:val="20"/>
          <w:szCs w:val="20"/>
        </w:rPr>
      </w:pPr>
      <w:r>
        <w:rPr>
          <w:rFonts w:eastAsia="Calibri" w:cs="Arial"/>
          <w:sz w:val="20"/>
          <w:szCs w:val="20"/>
        </w:rPr>
        <w:t>Paslaugų teikėjo</w:t>
      </w:r>
      <w:r w:rsidR="00977E47" w:rsidRPr="00977E47">
        <w:rPr>
          <w:rFonts w:eastAsia="Calibri" w:cs="Arial"/>
          <w:sz w:val="20"/>
          <w:szCs w:val="20"/>
        </w:rPr>
        <w:t xml:space="preserve"> pateikiamos Medžiagos turi atitikti galiojančių Lietuvos Respublikos standartų reikalavimus. </w:t>
      </w:r>
    </w:p>
    <w:p w14:paraId="11FCCAF0" w14:textId="77777777" w:rsidR="00977E47" w:rsidRPr="00977E47" w:rsidRDefault="00977E47" w:rsidP="00F413B5">
      <w:pPr>
        <w:numPr>
          <w:ilvl w:val="2"/>
          <w:numId w:val="28"/>
        </w:numPr>
        <w:tabs>
          <w:tab w:val="left" w:pos="426"/>
          <w:tab w:val="left" w:pos="567"/>
          <w:tab w:val="left" w:pos="851"/>
          <w:tab w:val="left" w:pos="1134"/>
        </w:tabs>
        <w:ind w:left="0" w:firstLine="0"/>
        <w:contextualSpacing/>
        <w:jc w:val="both"/>
        <w:rPr>
          <w:rFonts w:eastAsia="Calibri" w:cs="Arial"/>
          <w:sz w:val="20"/>
          <w:szCs w:val="20"/>
        </w:rPr>
      </w:pPr>
      <w:r w:rsidRPr="00977E47">
        <w:rPr>
          <w:rFonts w:eastAsia="Calibri" w:cs="Arial"/>
          <w:sz w:val="20"/>
          <w:szCs w:val="20"/>
        </w:rPr>
        <w:t xml:space="preserve">Sandarinimo tarpinėms naudojamos Medžiagos parenkamos pagal terpės parametrus ir suderinamos su Užsakovu. </w:t>
      </w:r>
    </w:p>
    <w:p w14:paraId="2A020CF7" w14:textId="689BAF2D" w:rsidR="00977E47" w:rsidRPr="00977E47" w:rsidRDefault="00977E47" w:rsidP="00F413B5">
      <w:pPr>
        <w:numPr>
          <w:ilvl w:val="2"/>
          <w:numId w:val="28"/>
        </w:numPr>
        <w:tabs>
          <w:tab w:val="left" w:pos="426"/>
          <w:tab w:val="left" w:pos="567"/>
          <w:tab w:val="left" w:pos="851"/>
          <w:tab w:val="left" w:pos="1134"/>
        </w:tabs>
        <w:ind w:left="0" w:firstLine="0"/>
        <w:contextualSpacing/>
        <w:jc w:val="both"/>
        <w:rPr>
          <w:rFonts w:eastAsia="Calibri" w:cs="Arial"/>
          <w:sz w:val="20"/>
          <w:szCs w:val="20"/>
        </w:rPr>
      </w:pPr>
      <w:r w:rsidRPr="00977E47">
        <w:rPr>
          <w:rFonts w:eastAsia="Calibri" w:cs="Arial"/>
          <w:sz w:val="20"/>
          <w:szCs w:val="20"/>
        </w:rPr>
        <w:t xml:space="preserve">Užsakovui pareikalavus, </w:t>
      </w:r>
      <w:r w:rsidR="00CA5C2D">
        <w:rPr>
          <w:rFonts w:eastAsia="Calibri" w:cs="Arial"/>
          <w:sz w:val="20"/>
          <w:szCs w:val="20"/>
        </w:rPr>
        <w:t>Paslaugų teikėjas</w:t>
      </w:r>
      <w:r w:rsidRPr="00977E47">
        <w:rPr>
          <w:rFonts w:eastAsia="Calibri" w:cs="Arial"/>
          <w:sz w:val="20"/>
          <w:szCs w:val="20"/>
        </w:rPr>
        <w:t xml:space="preserve"> turės pateikti sandarinimo medžiagų montavimo technologijas.</w:t>
      </w:r>
    </w:p>
    <w:p w14:paraId="2BB826EA" w14:textId="379C45A3" w:rsidR="00977E47" w:rsidRPr="00977E47" w:rsidRDefault="00977E47" w:rsidP="00F413B5">
      <w:pPr>
        <w:numPr>
          <w:ilvl w:val="2"/>
          <w:numId w:val="28"/>
        </w:numPr>
        <w:tabs>
          <w:tab w:val="left" w:pos="426"/>
          <w:tab w:val="left" w:pos="567"/>
          <w:tab w:val="left" w:pos="851"/>
          <w:tab w:val="left" w:pos="1134"/>
        </w:tabs>
        <w:ind w:left="0" w:firstLine="0"/>
        <w:contextualSpacing/>
        <w:jc w:val="both"/>
        <w:rPr>
          <w:rFonts w:eastAsia="Calibri" w:cs="Arial"/>
          <w:sz w:val="20"/>
          <w:szCs w:val="20"/>
        </w:rPr>
      </w:pPr>
      <w:r w:rsidRPr="00977E47">
        <w:rPr>
          <w:rFonts w:eastAsia="Calibri" w:cs="Arial"/>
          <w:sz w:val="20"/>
          <w:szCs w:val="20"/>
        </w:rPr>
        <w:t xml:space="preserve">Kartu su sąmata </w:t>
      </w:r>
      <w:r w:rsidR="00CA5C2D">
        <w:rPr>
          <w:rFonts w:eastAsia="Calibri" w:cs="Arial"/>
          <w:sz w:val="20"/>
          <w:szCs w:val="20"/>
        </w:rPr>
        <w:t>Paslaugų teikėjas</w:t>
      </w:r>
      <w:r w:rsidRPr="00977E47">
        <w:rPr>
          <w:rFonts w:eastAsia="Calibri" w:cs="Arial"/>
          <w:sz w:val="20"/>
          <w:szCs w:val="20"/>
        </w:rPr>
        <w:t xml:space="preserve"> turi pateikti naudojamų medžiagų  sertifikatus, kokybės pažymėjimus, kurie patvirtina Lietuvoje galiojančių standartų reikalavimų atitikimą. </w:t>
      </w:r>
    </w:p>
    <w:p w14:paraId="52B9A7EA" w14:textId="77777777" w:rsidR="00977E47" w:rsidRPr="00977E47" w:rsidRDefault="00977E47" w:rsidP="00C65AEE">
      <w:pPr>
        <w:tabs>
          <w:tab w:val="left" w:pos="426"/>
          <w:tab w:val="left" w:pos="567"/>
          <w:tab w:val="left" w:pos="851"/>
          <w:tab w:val="left" w:pos="1134"/>
        </w:tabs>
        <w:ind w:firstLine="0"/>
        <w:contextualSpacing/>
        <w:jc w:val="both"/>
        <w:rPr>
          <w:rFonts w:eastAsia="Calibri" w:cs="Arial"/>
          <w:sz w:val="20"/>
          <w:szCs w:val="20"/>
        </w:rPr>
      </w:pPr>
    </w:p>
    <w:p w14:paraId="376B8BBB" w14:textId="01285476" w:rsidR="00977E47" w:rsidRPr="00977E47" w:rsidRDefault="00977E47" w:rsidP="00C65AEE">
      <w:pPr>
        <w:numPr>
          <w:ilvl w:val="1"/>
          <w:numId w:val="28"/>
        </w:numPr>
        <w:tabs>
          <w:tab w:val="left" w:pos="567"/>
          <w:tab w:val="left" w:pos="851"/>
          <w:tab w:val="left" w:pos="1134"/>
        </w:tabs>
        <w:ind w:left="0" w:firstLine="0"/>
        <w:contextualSpacing/>
        <w:jc w:val="both"/>
        <w:rPr>
          <w:rFonts w:eastAsia="Calibri" w:cs="Arial"/>
          <w:b/>
          <w:color w:val="000000"/>
          <w:sz w:val="20"/>
          <w:szCs w:val="20"/>
          <w:u w:val="single"/>
        </w:rPr>
      </w:pPr>
      <w:bookmarkStart w:id="1" w:name="_Hlk125382594"/>
      <w:r w:rsidRPr="00977E47">
        <w:rPr>
          <w:rFonts w:eastAsia="Calibri" w:cs="Arial"/>
          <w:b/>
          <w:sz w:val="20"/>
          <w:szCs w:val="20"/>
          <w:u w:val="single"/>
        </w:rPr>
        <w:t xml:space="preserve">Reikalavimai suvirinimo </w:t>
      </w:r>
      <w:r w:rsidR="008C1090">
        <w:rPr>
          <w:rFonts w:eastAsia="Calibri" w:cs="Arial"/>
          <w:b/>
          <w:sz w:val="20"/>
          <w:szCs w:val="20"/>
          <w:u w:val="single"/>
        </w:rPr>
        <w:t xml:space="preserve">paslaugų </w:t>
      </w:r>
      <w:r w:rsidRPr="00977E47">
        <w:rPr>
          <w:rFonts w:eastAsia="Calibri" w:cs="Arial"/>
          <w:b/>
          <w:sz w:val="20"/>
          <w:szCs w:val="20"/>
          <w:u w:val="single"/>
        </w:rPr>
        <w:t>atlikimui :</w:t>
      </w:r>
    </w:p>
    <w:p w14:paraId="33DC68F7" w14:textId="77777777" w:rsidR="00977E47" w:rsidRPr="00977E47" w:rsidRDefault="00977E47" w:rsidP="00C65AEE">
      <w:pPr>
        <w:numPr>
          <w:ilvl w:val="2"/>
          <w:numId w:val="28"/>
        </w:numPr>
        <w:tabs>
          <w:tab w:val="left" w:pos="567"/>
          <w:tab w:val="left" w:pos="851"/>
          <w:tab w:val="left" w:pos="1134"/>
        </w:tabs>
        <w:ind w:left="0" w:firstLine="0"/>
        <w:contextualSpacing/>
        <w:jc w:val="both"/>
        <w:rPr>
          <w:rFonts w:eastAsia="Calibri" w:cs="Arial"/>
          <w:vanish/>
          <w:sz w:val="20"/>
          <w:szCs w:val="20"/>
        </w:rPr>
      </w:pPr>
    </w:p>
    <w:p w14:paraId="29B39204" w14:textId="77777777" w:rsidR="00977E47" w:rsidRPr="00977E47" w:rsidRDefault="00977E47" w:rsidP="00C65AEE">
      <w:pPr>
        <w:numPr>
          <w:ilvl w:val="0"/>
          <w:numId w:val="29"/>
        </w:numPr>
        <w:tabs>
          <w:tab w:val="left" w:pos="567"/>
          <w:tab w:val="left" w:pos="851"/>
          <w:tab w:val="left" w:pos="1134"/>
          <w:tab w:val="left" w:pos="1843"/>
        </w:tabs>
        <w:ind w:left="0" w:firstLine="0"/>
        <w:contextualSpacing/>
        <w:jc w:val="both"/>
        <w:rPr>
          <w:rFonts w:eastAsia="Calibri" w:cs="Arial"/>
          <w:vanish/>
          <w:sz w:val="20"/>
          <w:szCs w:val="20"/>
        </w:rPr>
      </w:pPr>
    </w:p>
    <w:p w14:paraId="68F56576" w14:textId="77777777" w:rsidR="00977E47" w:rsidRPr="00977E47" w:rsidRDefault="00977E47" w:rsidP="00C65AEE">
      <w:pPr>
        <w:numPr>
          <w:ilvl w:val="0"/>
          <w:numId w:val="29"/>
        </w:numPr>
        <w:tabs>
          <w:tab w:val="left" w:pos="567"/>
          <w:tab w:val="left" w:pos="851"/>
          <w:tab w:val="left" w:pos="1134"/>
          <w:tab w:val="left" w:pos="1843"/>
        </w:tabs>
        <w:ind w:left="0" w:firstLine="0"/>
        <w:contextualSpacing/>
        <w:jc w:val="both"/>
        <w:rPr>
          <w:rFonts w:eastAsia="Calibri" w:cs="Arial"/>
          <w:vanish/>
          <w:sz w:val="20"/>
          <w:szCs w:val="20"/>
        </w:rPr>
      </w:pPr>
    </w:p>
    <w:p w14:paraId="2942610C" w14:textId="77777777" w:rsidR="00977E47" w:rsidRPr="00977E47" w:rsidRDefault="00977E47" w:rsidP="00C65AEE">
      <w:pPr>
        <w:numPr>
          <w:ilvl w:val="0"/>
          <w:numId w:val="29"/>
        </w:numPr>
        <w:tabs>
          <w:tab w:val="left" w:pos="567"/>
          <w:tab w:val="left" w:pos="851"/>
          <w:tab w:val="left" w:pos="1134"/>
          <w:tab w:val="left" w:pos="1843"/>
        </w:tabs>
        <w:ind w:left="0" w:firstLine="0"/>
        <w:contextualSpacing/>
        <w:jc w:val="both"/>
        <w:rPr>
          <w:rFonts w:eastAsia="Calibri" w:cs="Arial"/>
          <w:vanish/>
          <w:sz w:val="20"/>
          <w:szCs w:val="20"/>
        </w:rPr>
      </w:pPr>
    </w:p>
    <w:p w14:paraId="7291C287" w14:textId="77777777" w:rsidR="00977E47" w:rsidRPr="00977E47" w:rsidRDefault="00977E47" w:rsidP="00C65AEE">
      <w:pPr>
        <w:numPr>
          <w:ilvl w:val="0"/>
          <w:numId w:val="29"/>
        </w:numPr>
        <w:tabs>
          <w:tab w:val="left" w:pos="567"/>
          <w:tab w:val="left" w:pos="851"/>
          <w:tab w:val="left" w:pos="1134"/>
          <w:tab w:val="left" w:pos="1843"/>
        </w:tabs>
        <w:ind w:left="0" w:firstLine="0"/>
        <w:contextualSpacing/>
        <w:jc w:val="both"/>
        <w:rPr>
          <w:rFonts w:eastAsia="Calibri" w:cs="Arial"/>
          <w:vanish/>
          <w:sz w:val="20"/>
          <w:szCs w:val="20"/>
        </w:rPr>
      </w:pPr>
    </w:p>
    <w:p w14:paraId="5CE0A595" w14:textId="77777777" w:rsidR="00977E47" w:rsidRPr="00977E47" w:rsidRDefault="00977E47" w:rsidP="00C65AEE">
      <w:pPr>
        <w:numPr>
          <w:ilvl w:val="0"/>
          <w:numId w:val="29"/>
        </w:numPr>
        <w:tabs>
          <w:tab w:val="left" w:pos="567"/>
          <w:tab w:val="left" w:pos="851"/>
          <w:tab w:val="left" w:pos="1134"/>
          <w:tab w:val="left" w:pos="1843"/>
        </w:tabs>
        <w:ind w:left="0" w:firstLine="0"/>
        <w:contextualSpacing/>
        <w:jc w:val="both"/>
        <w:rPr>
          <w:rFonts w:eastAsia="Calibri" w:cs="Arial"/>
          <w:vanish/>
          <w:sz w:val="20"/>
          <w:szCs w:val="20"/>
        </w:rPr>
      </w:pPr>
    </w:p>
    <w:p w14:paraId="313D3EBD" w14:textId="77777777" w:rsidR="00977E47" w:rsidRPr="00977E47" w:rsidRDefault="00977E47" w:rsidP="00C65AEE">
      <w:pPr>
        <w:numPr>
          <w:ilvl w:val="1"/>
          <w:numId w:val="29"/>
        </w:numPr>
        <w:tabs>
          <w:tab w:val="left" w:pos="567"/>
          <w:tab w:val="left" w:pos="851"/>
          <w:tab w:val="left" w:pos="1134"/>
          <w:tab w:val="left" w:pos="1843"/>
        </w:tabs>
        <w:ind w:left="0" w:firstLine="0"/>
        <w:contextualSpacing/>
        <w:jc w:val="both"/>
        <w:rPr>
          <w:rFonts w:eastAsia="Calibri" w:cs="Arial"/>
          <w:vanish/>
          <w:sz w:val="20"/>
          <w:szCs w:val="20"/>
        </w:rPr>
      </w:pPr>
    </w:p>
    <w:p w14:paraId="159CAAEF" w14:textId="77777777" w:rsidR="00977E47" w:rsidRPr="00977E47" w:rsidRDefault="00977E47" w:rsidP="00C65AEE">
      <w:pPr>
        <w:numPr>
          <w:ilvl w:val="1"/>
          <w:numId w:val="29"/>
        </w:numPr>
        <w:tabs>
          <w:tab w:val="left" w:pos="567"/>
          <w:tab w:val="left" w:pos="851"/>
          <w:tab w:val="left" w:pos="1134"/>
          <w:tab w:val="left" w:pos="1843"/>
        </w:tabs>
        <w:ind w:left="0" w:firstLine="0"/>
        <w:contextualSpacing/>
        <w:jc w:val="both"/>
        <w:rPr>
          <w:rFonts w:eastAsia="Calibri" w:cs="Arial"/>
          <w:vanish/>
          <w:sz w:val="20"/>
          <w:szCs w:val="20"/>
        </w:rPr>
      </w:pPr>
    </w:p>
    <w:p w14:paraId="3656573C" w14:textId="77777777" w:rsidR="00977E47" w:rsidRPr="00977E47" w:rsidRDefault="00977E47" w:rsidP="00C65AEE">
      <w:pPr>
        <w:numPr>
          <w:ilvl w:val="1"/>
          <w:numId w:val="29"/>
        </w:numPr>
        <w:tabs>
          <w:tab w:val="left" w:pos="567"/>
          <w:tab w:val="left" w:pos="851"/>
          <w:tab w:val="left" w:pos="1134"/>
          <w:tab w:val="left" w:pos="1843"/>
        </w:tabs>
        <w:ind w:left="0" w:firstLine="0"/>
        <w:contextualSpacing/>
        <w:jc w:val="both"/>
        <w:rPr>
          <w:rFonts w:eastAsia="Calibri" w:cs="Arial"/>
          <w:vanish/>
          <w:sz w:val="20"/>
          <w:szCs w:val="20"/>
        </w:rPr>
      </w:pPr>
    </w:p>
    <w:p w14:paraId="295D6C6B" w14:textId="77777777" w:rsidR="00977E47" w:rsidRPr="00977E47" w:rsidRDefault="00977E47" w:rsidP="00C65AEE">
      <w:pPr>
        <w:numPr>
          <w:ilvl w:val="1"/>
          <w:numId w:val="29"/>
        </w:numPr>
        <w:tabs>
          <w:tab w:val="left" w:pos="567"/>
          <w:tab w:val="left" w:pos="851"/>
          <w:tab w:val="left" w:pos="1134"/>
          <w:tab w:val="left" w:pos="1843"/>
        </w:tabs>
        <w:ind w:left="0" w:firstLine="0"/>
        <w:contextualSpacing/>
        <w:jc w:val="both"/>
        <w:rPr>
          <w:rFonts w:eastAsia="Calibri" w:cs="Arial"/>
          <w:vanish/>
          <w:sz w:val="20"/>
          <w:szCs w:val="20"/>
        </w:rPr>
      </w:pPr>
    </w:p>
    <w:p w14:paraId="001513A0" w14:textId="77777777" w:rsidR="00977E47" w:rsidRPr="00977E47" w:rsidRDefault="00977E47" w:rsidP="00C65AEE">
      <w:pPr>
        <w:numPr>
          <w:ilvl w:val="1"/>
          <w:numId w:val="29"/>
        </w:numPr>
        <w:tabs>
          <w:tab w:val="left" w:pos="567"/>
          <w:tab w:val="left" w:pos="851"/>
          <w:tab w:val="left" w:pos="1134"/>
          <w:tab w:val="left" w:pos="1843"/>
        </w:tabs>
        <w:ind w:left="0" w:firstLine="0"/>
        <w:contextualSpacing/>
        <w:jc w:val="both"/>
        <w:rPr>
          <w:rFonts w:eastAsia="Calibri" w:cs="Arial"/>
          <w:vanish/>
          <w:sz w:val="20"/>
          <w:szCs w:val="20"/>
        </w:rPr>
      </w:pPr>
    </w:p>
    <w:p w14:paraId="439E90EE" w14:textId="77777777" w:rsidR="00977E47" w:rsidRPr="00977E47" w:rsidRDefault="00977E47" w:rsidP="00C65AEE">
      <w:pPr>
        <w:numPr>
          <w:ilvl w:val="1"/>
          <w:numId w:val="29"/>
        </w:numPr>
        <w:tabs>
          <w:tab w:val="left" w:pos="567"/>
          <w:tab w:val="left" w:pos="851"/>
          <w:tab w:val="left" w:pos="1134"/>
          <w:tab w:val="left" w:pos="1843"/>
        </w:tabs>
        <w:ind w:left="0" w:firstLine="0"/>
        <w:contextualSpacing/>
        <w:jc w:val="both"/>
        <w:rPr>
          <w:rFonts w:eastAsia="Calibri" w:cs="Arial"/>
          <w:vanish/>
          <w:sz w:val="20"/>
          <w:szCs w:val="20"/>
        </w:rPr>
      </w:pPr>
    </w:p>
    <w:p w14:paraId="352ACFF5" w14:textId="77777777" w:rsidR="00977E47" w:rsidRPr="00977E47" w:rsidRDefault="00977E47" w:rsidP="00C65AEE">
      <w:pPr>
        <w:numPr>
          <w:ilvl w:val="1"/>
          <w:numId w:val="29"/>
        </w:numPr>
        <w:tabs>
          <w:tab w:val="left" w:pos="567"/>
          <w:tab w:val="left" w:pos="851"/>
          <w:tab w:val="left" w:pos="1134"/>
          <w:tab w:val="left" w:pos="1843"/>
        </w:tabs>
        <w:ind w:left="0" w:firstLine="0"/>
        <w:contextualSpacing/>
        <w:jc w:val="both"/>
        <w:rPr>
          <w:rFonts w:eastAsia="Calibri" w:cs="Arial"/>
          <w:vanish/>
          <w:sz w:val="20"/>
          <w:szCs w:val="20"/>
        </w:rPr>
      </w:pPr>
    </w:p>
    <w:p w14:paraId="4678B4C8" w14:textId="77777777" w:rsidR="00977E47" w:rsidRPr="00977E47" w:rsidRDefault="00977E47" w:rsidP="00C65AEE">
      <w:pPr>
        <w:numPr>
          <w:ilvl w:val="1"/>
          <w:numId w:val="29"/>
        </w:numPr>
        <w:tabs>
          <w:tab w:val="left" w:pos="567"/>
          <w:tab w:val="left" w:pos="851"/>
          <w:tab w:val="left" w:pos="1134"/>
          <w:tab w:val="left" w:pos="1843"/>
        </w:tabs>
        <w:ind w:left="0" w:firstLine="0"/>
        <w:contextualSpacing/>
        <w:jc w:val="both"/>
        <w:rPr>
          <w:rFonts w:eastAsia="Calibri" w:cs="Arial"/>
          <w:vanish/>
          <w:sz w:val="20"/>
          <w:szCs w:val="20"/>
        </w:rPr>
      </w:pPr>
    </w:p>
    <w:p w14:paraId="1FBC4123" w14:textId="77777777" w:rsidR="00977E47" w:rsidRPr="00977E47" w:rsidRDefault="00977E47" w:rsidP="00C65AEE">
      <w:pPr>
        <w:numPr>
          <w:ilvl w:val="1"/>
          <w:numId w:val="29"/>
        </w:numPr>
        <w:tabs>
          <w:tab w:val="left" w:pos="567"/>
          <w:tab w:val="left" w:pos="851"/>
          <w:tab w:val="left" w:pos="1134"/>
          <w:tab w:val="left" w:pos="1843"/>
        </w:tabs>
        <w:ind w:left="0" w:firstLine="0"/>
        <w:contextualSpacing/>
        <w:jc w:val="both"/>
        <w:rPr>
          <w:rFonts w:eastAsia="Calibri" w:cs="Arial"/>
          <w:vanish/>
          <w:sz w:val="20"/>
          <w:szCs w:val="20"/>
        </w:rPr>
      </w:pPr>
    </w:p>
    <w:p w14:paraId="141BA573" w14:textId="77777777" w:rsidR="00977E47" w:rsidRPr="00977E47" w:rsidRDefault="00977E47" w:rsidP="00C65AEE">
      <w:pPr>
        <w:numPr>
          <w:ilvl w:val="0"/>
          <w:numId w:val="30"/>
        </w:numPr>
        <w:tabs>
          <w:tab w:val="left" w:pos="0"/>
          <w:tab w:val="left" w:pos="567"/>
          <w:tab w:val="left" w:pos="851"/>
          <w:tab w:val="left" w:pos="1134"/>
          <w:tab w:val="left" w:pos="1701"/>
          <w:tab w:val="left" w:pos="1843"/>
        </w:tabs>
        <w:ind w:left="0" w:firstLine="0"/>
        <w:contextualSpacing/>
        <w:jc w:val="both"/>
        <w:rPr>
          <w:rFonts w:eastAsia="Calibri" w:cs="Arial"/>
          <w:vanish/>
          <w:sz w:val="20"/>
          <w:szCs w:val="20"/>
        </w:rPr>
      </w:pPr>
    </w:p>
    <w:p w14:paraId="03A6D611" w14:textId="77777777" w:rsidR="00977E47" w:rsidRPr="00977E47" w:rsidRDefault="00977E47" w:rsidP="00C65AEE">
      <w:pPr>
        <w:numPr>
          <w:ilvl w:val="1"/>
          <w:numId w:val="30"/>
        </w:numPr>
        <w:tabs>
          <w:tab w:val="left" w:pos="0"/>
          <w:tab w:val="left" w:pos="567"/>
          <w:tab w:val="left" w:pos="851"/>
          <w:tab w:val="left" w:pos="1134"/>
          <w:tab w:val="left" w:pos="1701"/>
          <w:tab w:val="left" w:pos="1843"/>
        </w:tabs>
        <w:ind w:left="0" w:firstLine="0"/>
        <w:contextualSpacing/>
        <w:jc w:val="both"/>
        <w:rPr>
          <w:rFonts w:eastAsia="Calibri" w:cs="Arial"/>
          <w:vanish/>
          <w:sz w:val="20"/>
          <w:szCs w:val="20"/>
        </w:rPr>
      </w:pPr>
    </w:p>
    <w:p w14:paraId="4CBB9C97" w14:textId="77777777" w:rsidR="001E5FFB" w:rsidRPr="001E5FFB" w:rsidRDefault="001E5FFB" w:rsidP="00C65AEE">
      <w:pPr>
        <w:pStyle w:val="ListParagraph"/>
        <w:numPr>
          <w:ilvl w:val="0"/>
          <w:numId w:val="32"/>
        </w:numPr>
        <w:tabs>
          <w:tab w:val="left" w:pos="0"/>
          <w:tab w:val="left" w:pos="567"/>
          <w:tab w:val="left" w:pos="851"/>
          <w:tab w:val="left" w:pos="1134"/>
          <w:tab w:val="left" w:pos="1701"/>
          <w:tab w:val="left" w:pos="1843"/>
        </w:tabs>
        <w:ind w:left="0" w:firstLine="0"/>
        <w:jc w:val="both"/>
        <w:rPr>
          <w:rFonts w:eastAsia="Calibri" w:cs="Arial"/>
          <w:vanish/>
          <w:sz w:val="20"/>
          <w:szCs w:val="20"/>
        </w:rPr>
      </w:pPr>
    </w:p>
    <w:p w14:paraId="326F00E0" w14:textId="1F564C58" w:rsidR="00977E47" w:rsidRPr="00977E47" w:rsidRDefault="00977E47" w:rsidP="00C65AEE">
      <w:pPr>
        <w:numPr>
          <w:ilvl w:val="2"/>
          <w:numId w:val="32"/>
        </w:numPr>
        <w:tabs>
          <w:tab w:val="left" w:pos="0"/>
          <w:tab w:val="left" w:pos="567"/>
          <w:tab w:val="left" w:pos="851"/>
          <w:tab w:val="left" w:pos="1134"/>
          <w:tab w:val="left" w:pos="1701"/>
          <w:tab w:val="left" w:pos="1843"/>
        </w:tabs>
        <w:ind w:left="0" w:firstLine="0"/>
        <w:contextualSpacing/>
        <w:jc w:val="both"/>
        <w:rPr>
          <w:rFonts w:eastAsia="Calibri" w:cs="Arial"/>
          <w:color w:val="000000"/>
          <w:sz w:val="20"/>
          <w:szCs w:val="20"/>
        </w:rPr>
      </w:pPr>
      <w:r w:rsidRPr="00977E47">
        <w:rPr>
          <w:rFonts w:eastAsia="Calibri" w:cs="Arial"/>
          <w:sz w:val="20"/>
          <w:szCs w:val="20"/>
        </w:rPr>
        <w:t xml:space="preserve"> Visi suvirintojai turi turėti savo asmeninį žymeklį, kurie turi būti užrašomi į suvirinimo siūlių formuliarą bei šalia suvirinimo siūlės, kad būtų matoma kiekvieno suvirintojo darbų apimtis.</w:t>
      </w:r>
    </w:p>
    <w:p w14:paraId="68AAC94B" w14:textId="7DFCE5A3" w:rsidR="00977E47" w:rsidRPr="00977E47" w:rsidRDefault="00CA5C2D" w:rsidP="00C65AEE">
      <w:pPr>
        <w:numPr>
          <w:ilvl w:val="2"/>
          <w:numId w:val="32"/>
        </w:numPr>
        <w:tabs>
          <w:tab w:val="left" w:pos="0"/>
          <w:tab w:val="left" w:pos="567"/>
          <w:tab w:val="left" w:pos="851"/>
          <w:tab w:val="left" w:pos="1134"/>
          <w:tab w:val="left" w:pos="1701"/>
          <w:tab w:val="left" w:pos="1843"/>
        </w:tabs>
        <w:ind w:left="0" w:firstLine="0"/>
        <w:contextualSpacing/>
        <w:jc w:val="both"/>
        <w:rPr>
          <w:rFonts w:eastAsia="Calibri" w:cs="Arial"/>
          <w:color w:val="000000"/>
          <w:sz w:val="20"/>
          <w:szCs w:val="20"/>
        </w:rPr>
      </w:pPr>
      <w:r>
        <w:rPr>
          <w:rFonts w:eastAsia="Calibri" w:cs="Arial"/>
          <w:sz w:val="20"/>
          <w:szCs w:val="20"/>
        </w:rPr>
        <w:t>Paslaugų teikėjas</w:t>
      </w:r>
      <w:r w:rsidR="00977E47" w:rsidRPr="00977E47">
        <w:rPr>
          <w:rFonts w:eastAsia="Calibri" w:cs="Arial"/>
          <w:sz w:val="20"/>
          <w:szCs w:val="20"/>
        </w:rPr>
        <w:t xml:space="preserve"> likus 3 d. d iki </w:t>
      </w:r>
      <w:r w:rsidR="00C45AFA" w:rsidRPr="009166A6">
        <w:rPr>
          <w:rFonts w:eastAsia="Calibri" w:cs="Arial"/>
          <w:bCs/>
          <w:sz w:val="20"/>
          <w:szCs w:val="20"/>
          <w:u w:val="single"/>
        </w:rPr>
        <w:t>suvirinimo</w:t>
      </w:r>
      <w:r w:rsidR="00C45AFA" w:rsidRPr="00977E47" w:rsidDel="008C1090">
        <w:rPr>
          <w:rFonts w:eastAsia="Calibri" w:cs="Arial"/>
          <w:sz w:val="20"/>
          <w:szCs w:val="20"/>
        </w:rPr>
        <w:t xml:space="preserve"> </w:t>
      </w:r>
      <w:r w:rsidR="00C45AFA">
        <w:rPr>
          <w:rFonts w:eastAsia="Calibri" w:cs="Arial"/>
          <w:sz w:val="20"/>
          <w:szCs w:val="20"/>
        </w:rPr>
        <w:t>p</w:t>
      </w:r>
      <w:r w:rsidR="008C1090">
        <w:rPr>
          <w:rFonts w:eastAsia="Calibri" w:cs="Arial"/>
          <w:sz w:val="20"/>
          <w:szCs w:val="20"/>
        </w:rPr>
        <w:t>aslaugų</w:t>
      </w:r>
      <w:r w:rsidR="008C1090" w:rsidRPr="00977E47">
        <w:rPr>
          <w:rFonts w:eastAsia="Calibri" w:cs="Arial"/>
          <w:sz w:val="20"/>
          <w:szCs w:val="20"/>
        </w:rPr>
        <w:t xml:space="preserve"> </w:t>
      </w:r>
      <w:r w:rsidR="00977E47" w:rsidRPr="00977E47">
        <w:rPr>
          <w:rFonts w:eastAsia="Calibri" w:cs="Arial"/>
          <w:sz w:val="20"/>
          <w:szCs w:val="20"/>
        </w:rPr>
        <w:t>pradžios pateikia Užsakovui suderinimui tokią dokumentaciją:</w:t>
      </w:r>
    </w:p>
    <w:p w14:paraId="7AF92094" w14:textId="77777777" w:rsidR="00977E47" w:rsidRPr="00977E47" w:rsidRDefault="00977E47" w:rsidP="00C65AEE">
      <w:pPr>
        <w:tabs>
          <w:tab w:val="left" w:pos="0"/>
          <w:tab w:val="left" w:pos="567"/>
          <w:tab w:val="left" w:pos="851"/>
          <w:tab w:val="left" w:pos="1134"/>
          <w:tab w:val="left" w:pos="1701"/>
          <w:tab w:val="left" w:pos="1843"/>
        </w:tabs>
        <w:ind w:firstLine="0"/>
        <w:contextualSpacing/>
        <w:jc w:val="both"/>
        <w:rPr>
          <w:rFonts w:eastAsia="Calibri" w:cs="Arial"/>
          <w:color w:val="000000"/>
          <w:sz w:val="20"/>
          <w:szCs w:val="20"/>
        </w:rPr>
      </w:pPr>
      <w:r w:rsidRPr="00977E47">
        <w:rPr>
          <w:rFonts w:eastAsia="Calibri" w:cs="Arial"/>
          <w:color w:val="000000"/>
          <w:sz w:val="20"/>
          <w:szCs w:val="20"/>
        </w:rPr>
        <w:t>- suvirinimo procedūros aprašą (SPA);</w:t>
      </w:r>
    </w:p>
    <w:p w14:paraId="4263C1E8" w14:textId="77777777" w:rsidR="00977E47" w:rsidRPr="00977E47" w:rsidRDefault="00977E47" w:rsidP="00C65AEE">
      <w:pPr>
        <w:tabs>
          <w:tab w:val="left" w:pos="0"/>
          <w:tab w:val="left" w:pos="567"/>
          <w:tab w:val="left" w:pos="851"/>
          <w:tab w:val="left" w:pos="1134"/>
          <w:tab w:val="left" w:pos="1701"/>
          <w:tab w:val="left" w:pos="1843"/>
        </w:tabs>
        <w:ind w:firstLine="0"/>
        <w:contextualSpacing/>
        <w:jc w:val="both"/>
        <w:rPr>
          <w:rFonts w:eastAsia="Calibri" w:cs="Arial"/>
          <w:color w:val="000000"/>
          <w:sz w:val="20"/>
          <w:szCs w:val="20"/>
        </w:rPr>
      </w:pPr>
      <w:r w:rsidRPr="00977E47">
        <w:rPr>
          <w:rFonts w:eastAsia="Calibri" w:cs="Arial"/>
          <w:color w:val="000000"/>
          <w:sz w:val="20"/>
          <w:szCs w:val="20"/>
        </w:rPr>
        <w:t>- suvirintojo pažymėjimo kopiją;</w:t>
      </w:r>
    </w:p>
    <w:p w14:paraId="0812A9BE" w14:textId="77777777" w:rsidR="00977E47" w:rsidRPr="00977E47" w:rsidRDefault="00977E47" w:rsidP="00C65AEE">
      <w:pPr>
        <w:tabs>
          <w:tab w:val="left" w:pos="0"/>
          <w:tab w:val="left" w:pos="567"/>
          <w:tab w:val="left" w:pos="851"/>
          <w:tab w:val="left" w:pos="1134"/>
          <w:tab w:val="left" w:pos="1701"/>
          <w:tab w:val="left" w:pos="1843"/>
        </w:tabs>
        <w:ind w:firstLine="0"/>
        <w:contextualSpacing/>
        <w:jc w:val="both"/>
        <w:rPr>
          <w:rFonts w:eastAsia="Calibri" w:cs="Arial"/>
          <w:color w:val="000000"/>
          <w:sz w:val="20"/>
          <w:szCs w:val="20"/>
        </w:rPr>
      </w:pPr>
      <w:r w:rsidRPr="00977E47">
        <w:rPr>
          <w:rFonts w:eastAsia="Calibri" w:cs="Arial"/>
          <w:color w:val="000000"/>
          <w:sz w:val="20"/>
          <w:szCs w:val="20"/>
        </w:rPr>
        <w:t>- suvirinimo darbų priežiūros meistro pažymėjimo kopiją;</w:t>
      </w:r>
    </w:p>
    <w:p w14:paraId="4F0683F0" w14:textId="77777777" w:rsidR="00977E47" w:rsidRPr="00977E47" w:rsidRDefault="00977E47" w:rsidP="00C65AEE">
      <w:pPr>
        <w:tabs>
          <w:tab w:val="left" w:pos="0"/>
          <w:tab w:val="left" w:pos="567"/>
          <w:tab w:val="left" w:pos="851"/>
          <w:tab w:val="left" w:pos="1134"/>
          <w:tab w:val="left" w:pos="1701"/>
          <w:tab w:val="left" w:pos="1843"/>
        </w:tabs>
        <w:ind w:firstLine="0"/>
        <w:contextualSpacing/>
        <w:jc w:val="both"/>
        <w:rPr>
          <w:rFonts w:eastAsia="Calibri" w:cs="Arial"/>
          <w:color w:val="000000"/>
          <w:sz w:val="20"/>
          <w:szCs w:val="20"/>
        </w:rPr>
      </w:pPr>
      <w:r w:rsidRPr="00977E47">
        <w:rPr>
          <w:rFonts w:eastAsia="Calibri" w:cs="Arial"/>
          <w:color w:val="000000"/>
          <w:sz w:val="20"/>
          <w:szCs w:val="20"/>
        </w:rPr>
        <w:t>- suvirinimo siūlių formuliarą;</w:t>
      </w:r>
    </w:p>
    <w:p w14:paraId="48006494" w14:textId="77777777" w:rsidR="00977E47" w:rsidRPr="00977E47" w:rsidRDefault="00977E47" w:rsidP="00C65AEE">
      <w:pPr>
        <w:tabs>
          <w:tab w:val="left" w:pos="0"/>
          <w:tab w:val="left" w:pos="567"/>
          <w:tab w:val="left" w:pos="851"/>
          <w:tab w:val="left" w:pos="1134"/>
          <w:tab w:val="left" w:pos="1701"/>
          <w:tab w:val="left" w:pos="1843"/>
        </w:tabs>
        <w:ind w:firstLine="0"/>
        <w:contextualSpacing/>
        <w:jc w:val="both"/>
        <w:rPr>
          <w:rFonts w:eastAsia="Calibri" w:cs="Arial"/>
          <w:color w:val="000000"/>
          <w:sz w:val="20"/>
          <w:szCs w:val="20"/>
        </w:rPr>
      </w:pPr>
      <w:r w:rsidRPr="00977E47">
        <w:rPr>
          <w:rFonts w:eastAsia="Calibri" w:cs="Arial"/>
          <w:color w:val="000000"/>
          <w:sz w:val="20"/>
          <w:szCs w:val="20"/>
        </w:rPr>
        <w:t>- suvirinimo medžiagų sertifikatus;</w:t>
      </w:r>
    </w:p>
    <w:p w14:paraId="521F6C2A" w14:textId="77777777" w:rsidR="00977E47" w:rsidRPr="00977E47" w:rsidRDefault="00977E47" w:rsidP="00C65AEE">
      <w:pPr>
        <w:tabs>
          <w:tab w:val="left" w:pos="0"/>
          <w:tab w:val="left" w:pos="567"/>
          <w:tab w:val="left" w:pos="851"/>
          <w:tab w:val="left" w:pos="1134"/>
          <w:tab w:val="left" w:pos="1701"/>
          <w:tab w:val="left" w:pos="1843"/>
        </w:tabs>
        <w:ind w:firstLine="0"/>
        <w:contextualSpacing/>
        <w:jc w:val="both"/>
        <w:rPr>
          <w:rFonts w:eastAsia="Calibri" w:cs="Arial"/>
          <w:color w:val="000000"/>
          <w:sz w:val="20"/>
          <w:szCs w:val="20"/>
        </w:rPr>
      </w:pPr>
      <w:r w:rsidRPr="00977E47">
        <w:rPr>
          <w:rFonts w:eastAsia="Calibri" w:cs="Arial"/>
          <w:color w:val="000000"/>
          <w:sz w:val="20"/>
          <w:szCs w:val="20"/>
        </w:rPr>
        <w:t>- naudojamų medžiagų sertifikatus;</w:t>
      </w:r>
    </w:p>
    <w:p w14:paraId="1A855E67" w14:textId="77777777" w:rsidR="00977E47" w:rsidRPr="00977E47" w:rsidRDefault="00977E47" w:rsidP="00C65AEE">
      <w:pPr>
        <w:tabs>
          <w:tab w:val="left" w:pos="0"/>
          <w:tab w:val="left" w:pos="567"/>
          <w:tab w:val="left" w:pos="851"/>
          <w:tab w:val="left" w:pos="1134"/>
          <w:tab w:val="left" w:pos="1701"/>
          <w:tab w:val="left" w:pos="1843"/>
        </w:tabs>
        <w:ind w:firstLine="0"/>
        <w:contextualSpacing/>
        <w:jc w:val="both"/>
        <w:rPr>
          <w:rFonts w:eastAsia="Calibri" w:cs="Arial"/>
          <w:color w:val="000000"/>
          <w:sz w:val="20"/>
          <w:szCs w:val="20"/>
        </w:rPr>
      </w:pPr>
      <w:r w:rsidRPr="00977E47">
        <w:rPr>
          <w:rFonts w:eastAsia="Calibri" w:cs="Arial"/>
          <w:color w:val="000000"/>
          <w:sz w:val="20"/>
          <w:szCs w:val="20"/>
        </w:rPr>
        <w:t>- kontrolinių pavyzdžių suvirinimo patikrinimo protokolus (pagal atskirą reikalavimą).</w:t>
      </w:r>
    </w:p>
    <w:p w14:paraId="0983526A" w14:textId="77777777" w:rsidR="00977E47" w:rsidRPr="00977E47" w:rsidRDefault="00977E47" w:rsidP="00C65AEE">
      <w:pPr>
        <w:tabs>
          <w:tab w:val="left" w:pos="0"/>
          <w:tab w:val="left" w:pos="567"/>
          <w:tab w:val="left" w:pos="851"/>
          <w:tab w:val="left" w:pos="1134"/>
          <w:tab w:val="left" w:pos="1701"/>
          <w:tab w:val="left" w:pos="1843"/>
        </w:tabs>
        <w:ind w:firstLine="0"/>
        <w:contextualSpacing/>
        <w:jc w:val="both"/>
        <w:rPr>
          <w:rFonts w:eastAsia="Calibri" w:cs="Arial"/>
          <w:color w:val="000000"/>
          <w:sz w:val="20"/>
          <w:szCs w:val="20"/>
        </w:rPr>
      </w:pPr>
      <w:r w:rsidRPr="00977E47">
        <w:rPr>
          <w:rFonts w:eastAsia="Calibri" w:cs="Arial"/>
          <w:color w:val="000000"/>
          <w:sz w:val="20"/>
          <w:szCs w:val="20"/>
        </w:rPr>
        <w:lastRenderedPageBreak/>
        <w:t>SPA darbo metu turi būti pas suvirintoją.</w:t>
      </w:r>
    </w:p>
    <w:p w14:paraId="0DFD5A71" w14:textId="77777777" w:rsidR="00977E47" w:rsidRPr="00977E47" w:rsidRDefault="00977E47" w:rsidP="00F413B5">
      <w:pPr>
        <w:numPr>
          <w:ilvl w:val="2"/>
          <w:numId w:val="32"/>
        </w:numPr>
        <w:tabs>
          <w:tab w:val="left" w:pos="0"/>
          <w:tab w:val="left" w:pos="567"/>
          <w:tab w:val="left" w:pos="851"/>
          <w:tab w:val="left" w:pos="1134"/>
          <w:tab w:val="left" w:pos="1701"/>
          <w:tab w:val="left" w:pos="1843"/>
        </w:tabs>
        <w:ind w:left="0" w:firstLine="0"/>
        <w:contextualSpacing/>
        <w:jc w:val="both"/>
        <w:rPr>
          <w:rFonts w:eastAsia="Calibri" w:cs="Arial"/>
          <w:color w:val="000000"/>
          <w:sz w:val="20"/>
          <w:szCs w:val="20"/>
        </w:rPr>
      </w:pPr>
      <w:r w:rsidRPr="00977E47">
        <w:rPr>
          <w:rFonts w:eastAsia="Calibri" w:cs="Arial"/>
          <w:color w:val="000000"/>
          <w:sz w:val="20"/>
          <w:szCs w:val="20"/>
        </w:rPr>
        <w:t>Suvirinimo siūlės numeruojamos pagal suvirinimo formuliare numatytą numeraciją.</w:t>
      </w:r>
    </w:p>
    <w:p w14:paraId="4B8361CA" w14:textId="77777777" w:rsidR="00977E47" w:rsidRPr="00977E47" w:rsidRDefault="00977E47" w:rsidP="00F413B5">
      <w:pPr>
        <w:numPr>
          <w:ilvl w:val="2"/>
          <w:numId w:val="32"/>
        </w:numPr>
        <w:tabs>
          <w:tab w:val="left" w:pos="0"/>
          <w:tab w:val="left" w:pos="567"/>
          <w:tab w:val="left" w:pos="851"/>
          <w:tab w:val="left" w:pos="1134"/>
          <w:tab w:val="left" w:pos="1701"/>
          <w:tab w:val="left" w:pos="1843"/>
        </w:tabs>
        <w:ind w:left="0" w:firstLine="0"/>
        <w:contextualSpacing/>
        <w:jc w:val="both"/>
        <w:rPr>
          <w:rFonts w:eastAsia="Calibri" w:cs="Arial"/>
          <w:color w:val="000000"/>
          <w:sz w:val="20"/>
          <w:szCs w:val="20"/>
        </w:rPr>
      </w:pPr>
      <w:r w:rsidRPr="00977E47">
        <w:rPr>
          <w:rFonts w:eastAsia="Calibri" w:cs="Arial"/>
          <w:color w:val="000000"/>
          <w:sz w:val="20"/>
          <w:szCs w:val="20"/>
        </w:rPr>
        <w:t>Draudžiama pradėti suvirinimo darbus, nesant medžiagų sertifikatų.</w:t>
      </w:r>
    </w:p>
    <w:p w14:paraId="0A4B59D4" w14:textId="77777777" w:rsidR="00977E47" w:rsidRPr="00977E47" w:rsidRDefault="00977E47" w:rsidP="00F413B5">
      <w:pPr>
        <w:numPr>
          <w:ilvl w:val="2"/>
          <w:numId w:val="32"/>
        </w:numPr>
        <w:tabs>
          <w:tab w:val="left" w:pos="567"/>
          <w:tab w:val="left" w:pos="851"/>
        </w:tabs>
        <w:ind w:left="0" w:firstLine="0"/>
        <w:contextualSpacing/>
        <w:jc w:val="both"/>
        <w:rPr>
          <w:rFonts w:eastAsia="Calibri" w:cs="Arial"/>
          <w:color w:val="000000"/>
          <w:sz w:val="20"/>
          <w:szCs w:val="20"/>
        </w:rPr>
      </w:pPr>
      <w:r w:rsidRPr="00977E47">
        <w:rPr>
          <w:rFonts w:eastAsia="Calibri" w:cs="Arial"/>
          <w:color w:val="000000"/>
          <w:sz w:val="20"/>
          <w:szCs w:val="20"/>
        </w:rPr>
        <w:t>Suvirinimas turi būti atliekamas laikantis sudarytų ir Užsakovo patvirtintų SPA (suvirinimo procedūrų aprašas) reikalavimų.</w:t>
      </w:r>
    </w:p>
    <w:p w14:paraId="07C1CC85" w14:textId="6A029799" w:rsidR="00977E47" w:rsidRPr="00977E47" w:rsidRDefault="00977E47" w:rsidP="00F413B5">
      <w:pPr>
        <w:numPr>
          <w:ilvl w:val="2"/>
          <w:numId w:val="32"/>
        </w:numPr>
        <w:tabs>
          <w:tab w:val="left" w:pos="567"/>
          <w:tab w:val="left" w:pos="851"/>
        </w:tabs>
        <w:ind w:left="0" w:firstLine="0"/>
        <w:contextualSpacing/>
        <w:jc w:val="both"/>
        <w:rPr>
          <w:rFonts w:eastAsia="Calibri" w:cs="Arial"/>
          <w:color w:val="000000"/>
          <w:sz w:val="20"/>
          <w:szCs w:val="20"/>
        </w:rPr>
      </w:pPr>
      <w:r w:rsidRPr="00977E47">
        <w:rPr>
          <w:rFonts w:eastAsia="Calibri" w:cs="Arial"/>
          <w:color w:val="000000"/>
          <w:sz w:val="20"/>
          <w:szCs w:val="20"/>
        </w:rPr>
        <w:t xml:space="preserve">Užsakovas turi teisę pareikalauti iš </w:t>
      </w:r>
      <w:r w:rsidR="00902949">
        <w:rPr>
          <w:rFonts w:eastAsia="Calibri" w:cs="Arial"/>
          <w:color w:val="000000"/>
          <w:sz w:val="20"/>
          <w:szCs w:val="20"/>
        </w:rPr>
        <w:t>Paslaugų teikėjo</w:t>
      </w:r>
      <w:r w:rsidRPr="00977E47">
        <w:rPr>
          <w:rFonts w:eastAsia="Calibri" w:cs="Arial"/>
          <w:color w:val="000000"/>
          <w:sz w:val="20"/>
          <w:szCs w:val="20"/>
        </w:rPr>
        <w:t xml:space="preserve">, kad suvirintojai suvirintų kontrolinius pavyzdžius prieš darbų pradžią, dalyvaujant Užsakovo atsakingam asmeniui.  </w:t>
      </w:r>
    </w:p>
    <w:bookmarkEnd w:id="1"/>
    <w:p w14:paraId="30CFCE21" w14:textId="6652F927" w:rsidR="00977E47" w:rsidRPr="00977E47" w:rsidRDefault="00977E47" w:rsidP="00F413B5">
      <w:pPr>
        <w:numPr>
          <w:ilvl w:val="2"/>
          <w:numId w:val="32"/>
        </w:numPr>
        <w:tabs>
          <w:tab w:val="left" w:pos="0"/>
          <w:tab w:val="left" w:pos="567"/>
          <w:tab w:val="left" w:pos="851"/>
          <w:tab w:val="left" w:pos="1134"/>
          <w:tab w:val="left" w:pos="1701"/>
          <w:tab w:val="left" w:pos="1843"/>
        </w:tabs>
        <w:ind w:left="0" w:firstLine="0"/>
        <w:contextualSpacing/>
        <w:jc w:val="both"/>
        <w:rPr>
          <w:rFonts w:eastAsia="Calibri" w:cs="Arial"/>
          <w:color w:val="000000"/>
          <w:sz w:val="20"/>
          <w:szCs w:val="20"/>
        </w:rPr>
      </w:pPr>
      <w:r w:rsidRPr="00977E47">
        <w:rPr>
          <w:rFonts w:eastAsia="Calibri" w:cs="Arial"/>
          <w:color w:val="000000"/>
          <w:sz w:val="20"/>
          <w:szCs w:val="20"/>
        </w:rPr>
        <w:t xml:space="preserve">Nustačius suvirinimo technologijos pažeidimus, </w:t>
      </w:r>
      <w:r w:rsidR="00BB7AC1" w:rsidRPr="00977E47">
        <w:rPr>
          <w:rFonts w:eastAsia="Calibri" w:cs="Arial"/>
          <w:color w:val="000000"/>
          <w:sz w:val="20"/>
          <w:szCs w:val="20"/>
        </w:rPr>
        <w:t>sustabdom</w:t>
      </w:r>
      <w:r w:rsidR="00BB7AC1">
        <w:rPr>
          <w:rFonts w:eastAsia="Calibri" w:cs="Arial"/>
          <w:color w:val="000000"/>
          <w:sz w:val="20"/>
          <w:szCs w:val="20"/>
        </w:rPr>
        <w:t>os Paslaugos</w:t>
      </w:r>
      <w:r w:rsidR="00BB7AC1" w:rsidRPr="00977E47">
        <w:rPr>
          <w:rFonts w:eastAsia="Calibri" w:cs="Arial"/>
          <w:color w:val="000000"/>
          <w:sz w:val="20"/>
          <w:szCs w:val="20"/>
        </w:rPr>
        <w:t xml:space="preserve">  </w:t>
      </w:r>
      <w:r w:rsidRPr="00977E47">
        <w:rPr>
          <w:rFonts w:eastAsia="Calibri" w:cs="Arial"/>
          <w:color w:val="000000"/>
          <w:sz w:val="20"/>
          <w:szCs w:val="20"/>
        </w:rPr>
        <w:t>ir surašomas aktas, kurio vienas egzempliorius perduodamas darbų vadovui, kitas lieka pas Užsakovo atsakingą asmenį.</w:t>
      </w:r>
    </w:p>
    <w:p w14:paraId="2F238A3A" w14:textId="182D3A1E" w:rsidR="00977E47" w:rsidRPr="00977E47" w:rsidRDefault="00977E47" w:rsidP="00F413B5">
      <w:pPr>
        <w:numPr>
          <w:ilvl w:val="2"/>
          <w:numId w:val="32"/>
        </w:numPr>
        <w:tabs>
          <w:tab w:val="left" w:pos="567"/>
          <w:tab w:val="left" w:pos="851"/>
        </w:tabs>
        <w:ind w:left="0" w:firstLine="0"/>
        <w:contextualSpacing/>
        <w:jc w:val="both"/>
        <w:rPr>
          <w:rFonts w:eastAsia="Calibri" w:cs="Arial"/>
          <w:color w:val="000000"/>
          <w:sz w:val="20"/>
          <w:szCs w:val="20"/>
        </w:rPr>
      </w:pPr>
      <w:r w:rsidRPr="00977E47">
        <w:rPr>
          <w:rFonts w:eastAsia="Calibri" w:cs="Arial"/>
          <w:color w:val="000000"/>
          <w:sz w:val="20"/>
          <w:szCs w:val="20"/>
        </w:rPr>
        <w:t xml:space="preserve">Suvirinimo darbus </w:t>
      </w:r>
      <w:r w:rsidR="00CA5C2D">
        <w:rPr>
          <w:rFonts w:eastAsia="Calibri" w:cs="Arial"/>
          <w:color w:val="000000"/>
          <w:sz w:val="20"/>
          <w:szCs w:val="20"/>
        </w:rPr>
        <w:t>Paslaugų teikėjas</w:t>
      </w:r>
      <w:r w:rsidRPr="00977E47">
        <w:rPr>
          <w:rFonts w:eastAsia="Calibri" w:cs="Arial"/>
          <w:color w:val="000000"/>
          <w:sz w:val="20"/>
          <w:szCs w:val="20"/>
        </w:rPr>
        <w:t xml:space="preserve"> gali tęsti tik pašalinus pažeidimus. Apie pažeidimų pašalinimą atžymima darbų sustabdymo akte. </w:t>
      </w:r>
    </w:p>
    <w:p w14:paraId="017A9C6E" w14:textId="77777777" w:rsidR="00977E47" w:rsidRPr="00977E47" w:rsidRDefault="00977E47" w:rsidP="00F413B5">
      <w:pPr>
        <w:numPr>
          <w:ilvl w:val="2"/>
          <w:numId w:val="32"/>
        </w:numPr>
        <w:tabs>
          <w:tab w:val="left" w:pos="567"/>
          <w:tab w:val="left" w:pos="851"/>
        </w:tabs>
        <w:ind w:left="0" w:firstLine="0"/>
        <w:contextualSpacing/>
        <w:jc w:val="both"/>
        <w:rPr>
          <w:rFonts w:eastAsia="Calibri" w:cs="Arial"/>
          <w:color w:val="000000"/>
          <w:sz w:val="20"/>
          <w:szCs w:val="20"/>
        </w:rPr>
      </w:pPr>
      <w:r w:rsidRPr="00977E47">
        <w:rPr>
          <w:rFonts w:eastAsia="Calibri" w:cs="Arial"/>
          <w:color w:val="000000"/>
          <w:sz w:val="20"/>
          <w:szCs w:val="20"/>
        </w:rPr>
        <w:t>Atlikus suvirinimo ir kontrolės darbus, Užsakovui turi būti pateikta suvirinimo ir kontrolės darbų dokumentacija patikrinimui:</w:t>
      </w:r>
    </w:p>
    <w:p w14:paraId="5B2254DF" w14:textId="77777777" w:rsidR="00977E47" w:rsidRPr="00977E47" w:rsidRDefault="00977E47" w:rsidP="00C65AEE">
      <w:pPr>
        <w:tabs>
          <w:tab w:val="left" w:pos="0"/>
          <w:tab w:val="left" w:pos="567"/>
          <w:tab w:val="left" w:pos="851"/>
          <w:tab w:val="left" w:pos="1134"/>
          <w:tab w:val="left" w:pos="1701"/>
          <w:tab w:val="left" w:pos="1843"/>
        </w:tabs>
        <w:ind w:firstLine="0"/>
        <w:jc w:val="both"/>
        <w:rPr>
          <w:rFonts w:eastAsia="Calibri" w:cs="Arial"/>
          <w:color w:val="000000"/>
          <w:sz w:val="20"/>
          <w:szCs w:val="20"/>
        </w:rPr>
      </w:pPr>
      <w:r w:rsidRPr="00977E47">
        <w:rPr>
          <w:rFonts w:eastAsia="Calibri" w:cs="Arial"/>
          <w:color w:val="000000"/>
          <w:sz w:val="20"/>
          <w:szCs w:val="20"/>
        </w:rPr>
        <w:t xml:space="preserve"> </w:t>
      </w:r>
      <w:r w:rsidRPr="00977E47">
        <w:rPr>
          <w:rFonts w:eastAsia="Calibri" w:cs="Arial"/>
          <w:color w:val="000000"/>
          <w:sz w:val="20"/>
          <w:szCs w:val="20"/>
        </w:rPr>
        <w:tab/>
        <w:t>- suvirinimo siūlių formuliaras;</w:t>
      </w:r>
    </w:p>
    <w:p w14:paraId="4F1EC301" w14:textId="77777777" w:rsidR="00977E47" w:rsidRPr="00977E47" w:rsidRDefault="00977E47" w:rsidP="00C65AEE">
      <w:pPr>
        <w:tabs>
          <w:tab w:val="left" w:pos="0"/>
          <w:tab w:val="left" w:pos="567"/>
          <w:tab w:val="left" w:pos="851"/>
          <w:tab w:val="left" w:pos="1134"/>
          <w:tab w:val="left" w:pos="1701"/>
          <w:tab w:val="left" w:pos="1843"/>
        </w:tabs>
        <w:ind w:firstLine="0"/>
        <w:jc w:val="both"/>
        <w:rPr>
          <w:rFonts w:eastAsia="Calibri" w:cs="Arial"/>
          <w:color w:val="000000"/>
          <w:sz w:val="20"/>
          <w:szCs w:val="20"/>
        </w:rPr>
      </w:pPr>
      <w:r w:rsidRPr="00977E47">
        <w:rPr>
          <w:rFonts w:eastAsia="Calibri" w:cs="Arial"/>
          <w:color w:val="000000"/>
          <w:sz w:val="20"/>
          <w:szCs w:val="20"/>
        </w:rPr>
        <w:tab/>
        <w:t>- suvirinimo darbų vykdymo žurnalas</w:t>
      </w:r>
    </w:p>
    <w:p w14:paraId="6A2BEEF4" w14:textId="77777777" w:rsidR="00977E47" w:rsidRPr="00977E47" w:rsidRDefault="00977E47" w:rsidP="00C65AEE">
      <w:pPr>
        <w:tabs>
          <w:tab w:val="left" w:pos="0"/>
          <w:tab w:val="left" w:pos="567"/>
          <w:tab w:val="left" w:pos="851"/>
          <w:tab w:val="left" w:pos="1134"/>
          <w:tab w:val="left" w:pos="1701"/>
          <w:tab w:val="left" w:pos="1843"/>
        </w:tabs>
        <w:ind w:firstLine="0"/>
        <w:jc w:val="both"/>
        <w:rPr>
          <w:rFonts w:eastAsia="Calibri" w:cs="Arial"/>
          <w:color w:val="000000"/>
          <w:sz w:val="20"/>
          <w:szCs w:val="20"/>
        </w:rPr>
      </w:pPr>
      <w:r w:rsidRPr="00977E47">
        <w:rPr>
          <w:rFonts w:eastAsia="Calibri" w:cs="Arial"/>
          <w:color w:val="000000"/>
          <w:sz w:val="20"/>
          <w:szCs w:val="20"/>
        </w:rPr>
        <w:tab/>
        <w:t>- personalo kvalifikacinių pažymėjimų kopijos;</w:t>
      </w:r>
    </w:p>
    <w:p w14:paraId="327AEE91" w14:textId="77777777" w:rsidR="00977E47" w:rsidRPr="00977E47" w:rsidRDefault="00977E47" w:rsidP="00C65AEE">
      <w:pPr>
        <w:tabs>
          <w:tab w:val="left" w:pos="0"/>
          <w:tab w:val="left" w:pos="567"/>
          <w:tab w:val="left" w:pos="851"/>
          <w:tab w:val="left" w:pos="1134"/>
          <w:tab w:val="left" w:pos="1701"/>
          <w:tab w:val="left" w:pos="1843"/>
        </w:tabs>
        <w:ind w:firstLine="0"/>
        <w:jc w:val="both"/>
        <w:rPr>
          <w:rFonts w:eastAsia="Calibri" w:cs="Arial"/>
          <w:color w:val="000000"/>
          <w:sz w:val="20"/>
          <w:szCs w:val="20"/>
        </w:rPr>
      </w:pPr>
      <w:r w:rsidRPr="00977E47">
        <w:rPr>
          <w:rFonts w:eastAsia="Calibri" w:cs="Arial"/>
          <w:color w:val="000000"/>
          <w:sz w:val="20"/>
          <w:szCs w:val="20"/>
        </w:rPr>
        <w:tab/>
        <w:t>- SPA;</w:t>
      </w:r>
    </w:p>
    <w:p w14:paraId="311F080B" w14:textId="77777777" w:rsidR="00977E47" w:rsidRPr="00977E47" w:rsidRDefault="00977E47" w:rsidP="00C65AEE">
      <w:pPr>
        <w:tabs>
          <w:tab w:val="left" w:pos="0"/>
          <w:tab w:val="left" w:pos="567"/>
          <w:tab w:val="left" w:pos="851"/>
          <w:tab w:val="left" w:pos="1134"/>
          <w:tab w:val="left" w:pos="1701"/>
          <w:tab w:val="left" w:pos="1843"/>
        </w:tabs>
        <w:ind w:firstLine="0"/>
        <w:jc w:val="both"/>
        <w:rPr>
          <w:rFonts w:eastAsia="Calibri" w:cs="Arial"/>
          <w:color w:val="000000"/>
          <w:sz w:val="20"/>
          <w:szCs w:val="20"/>
        </w:rPr>
      </w:pPr>
      <w:r w:rsidRPr="00977E47">
        <w:rPr>
          <w:rFonts w:eastAsia="Calibri" w:cs="Arial"/>
          <w:color w:val="000000"/>
          <w:sz w:val="20"/>
          <w:szCs w:val="20"/>
        </w:rPr>
        <w:tab/>
        <w:t xml:space="preserve">- naudotų medžiagų sertifikatai; </w:t>
      </w:r>
    </w:p>
    <w:p w14:paraId="0E845FE5" w14:textId="77777777" w:rsidR="00977E47" w:rsidRPr="00977E47" w:rsidRDefault="00977E47" w:rsidP="00C65AEE">
      <w:pPr>
        <w:tabs>
          <w:tab w:val="left" w:pos="0"/>
          <w:tab w:val="left" w:pos="567"/>
          <w:tab w:val="left" w:pos="851"/>
          <w:tab w:val="left" w:pos="1134"/>
          <w:tab w:val="left" w:pos="1701"/>
          <w:tab w:val="left" w:pos="1843"/>
        </w:tabs>
        <w:ind w:firstLine="0"/>
        <w:jc w:val="both"/>
        <w:rPr>
          <w:rFonts w:eastAsia="Calibri" w:cs="Arial"/>
          <w:color w:val="000000"/>
          <w:sz w:val="20"/>
          <w:szCs w:val="20"/>
        </w:rPr>
      </w:pPr>
      <w:r w:rsidRPr="00977E47">
        <w:rPr>
          <w:rFonts w:eastAsia="Calibri" w:cs="Arial"/>
          <w:color w:val="000000"/>
          <w:sz w:val="20"/>
          <w:szCs w:val="20"/>
        </w:rPr>
        <w:tab/>
        <w:t>- suvirinimo medžiagų sertifikatai;</w:t>
      </w:r>
    </w:p>
    <w:p w14:paraId="075F9C20" w14:textId="77777777" w:rsidR="00977E47" w:rsidRPr="00977E47" w:rsidRDefault="00977E47" w:rsidP="00C65AEE">
      <w:pPr>
        <w:tabs>
          <w:tab w:val="left" w:pos="0"/>
          <w:tab w:val="left" w:pos="567"/>
          <w:tab w:val="left" w:pos="851"/>
          <w:tab w:val="left" w:pos="1134"/>
          <w:tab w:val="left" w:pos="1701"/>
          <w:tab w:val="left" w:pos="1843"/>
        </w:tabs>
        <w:ind w:firstLine="0"/>
        <w:jc w:val="both"/>
        <w:rPr>
          <w:rFonts w:eastAsia="Calibri" w:cs="Arial"/>
          <w:color w:val="000000"/>
          <w:sz w:val="20"/>
          <w:szCs w:val="20"/>
        </w:rPr>
      </w:pPr>
      <w:r w:rsidRPr="00977E47">
        <w:rPr>
          <w:rFonts w:eastAsia="Calibri" w:cs="Arial"/>
          <w:color w:val="000000"/>
          <w:sz w:val="20"/>
          <w:szCs w:val="20"/>
        </w:rPr>
        <w:tab/>
        <w:t>- detalių ir elementų įvadinės kontrolės dokumentai;</w:t>
      </w:r>
    </w:p>
    <w:p w14:paraId="79F5397C" w14:textId="77777777" w:rsidR="00977E47" w:rsidRPr="00977E47" w:rsidRDefault="00977E47" w:rsidP="00C65AEE">
      <w:pPr>
        <w:tabs>
          <w:tab w:val="left" w:pos="0"/>
          <w:tab w:val="left" w:pos="567"/>
          <w:tab w:val="left" w:pos="851"/>
          <w:tab w:val="left" w:pos="1134"/>
          <w:tab w:val="left" w:pos="1701"/>
          <w:tab w:val="left" w:pos="1843"/>
        </w:tabs>
        <w:ind w:firstLine="0"/>
        <w:jc w:val="both"/>
        <w:rPr>
          <w:rFonts w:eastAsia="Calibri" w:cs="Arial"/>
          <w:color w:val="000000"/>
          <w:sz w:val="20"/>
          <w:szCs w:val="20"/>
        </w:rPr>
      </w:pPr>
      <w:r w:rsidRPr="00977E47">
        <w:rPr>
          <w:rFonts w:eastAsia="Calibri" w:cs="Arial"/>
          <w:color w:val="000000"/>
          <w:sz w:val="20"/>
          <w:szCs w:val="20"/>
        </w:rPr>
        <w:tab/>
        <w:t>- suvirinimo siūlių vizualinės apžiūros protokolai;</w:t>
      </w:r>
    </w:p>
    <w:p w14:paraId="4FAB3D49" w14:textId="77777777" w:rsidR="00977E47" w:rsidRPr="00977E47" w:rsidRDefault="00977E47" w:rsidP="00C65AEE">
      <w:pPr>
        <w:tabs>
          <w:tab w:val="left" w:pos="0"/>
          <w:tab w:val="left" w:pos="567"/>
          <w:tab w:val="left" w:pos="851"/>
          <w:tab w:val="left" w:pos="1134"/>
          <w:tab w:val="left" w:pos="1701"/>
          <w:tab w:val="left" w:pos="1843"/>
        </w:tabs>
        <w:ind w:firstLine="0"/>
        <w:jc w:val="both"/>
        <w:rPr>
          <w:rFonts w:eastAsia="Calibri" w:cs="Arial"/>
          <w:color w:val="000000"/>
          <w:sz w:val="20"/>
          <w:szCs w:val="20"/>
        </w:rPr>
      </w:pPr>
      <w:r w:rsidRPr="00977E47">
        <w:rPr>
          <w:rFonts w:eastAsia="Calibri" w:cs="Arial"/>
          <w:color w:val="000000"/>
          <w:sz w:val="20"/>
          <w:szCs w:val="20"/>
        </w:rPr>
        <w:tab/>
        <w:t>- suvirinimo siūlių kontrolės neardančiais metodais protokolai.</w:t>
      </w:r>
    </w:p>
    <w:p w14:paraId="775B0171" w14:textId="77777777" w:rsidR="00977E47" w:rsidRPr="00977E47" w:rsidRDefault="00977E47" w:rsidP="00C65AEE">
      <w:pPr>
        <w:tabs>
          <w:tab w:val="left" w:pos="567"/>
          <w:tab w:val="left" w:pos="851"/>
        </w:tabs>
        <w:spacing w:before="60" w:after="60"/>
        <w:ind w:firstLine="0"/>
        <w:contextualSpacing/>
        <w:jc w:val="both"/>
        <w:rPr>
          <w:rFonts w:eastAsia="Arial" w:cs="Arial"/>
          <w:sz w:val="20"/>
          <w:szCs w:val="20"/>
        </w:rPr>
      </w:pPr>
    </w:p>
    <w:p w14:paraId="795349C7" w14:textId="77777777" w:rsidR="00977E47" w:rsidRPr="00977E47" w:rsidRDefault="00977E47" w:rsidP="00C65AEE">
      <w:pPr>
        <w:numPr>
          <w:ilvl w:val="1"/>
          <w:numId w:val="28"/>
        </w:numPr>
        <w:tabs>
          <w:tab w:val="left" w:pos="567"/>
          <w:tab w:val="left" w:pos="851"/>
        </w:tabs>
        <w:spacing w:before="60" w:after="60"/>
        <w:ind w:left="0" w:firstLine="0"/>
        <w:contextualSpacing/>
        <w:rPr>
          <w:rFonts w:eastAsia="Arial" w:cs="Arial"/>
          <w:b/>
          <w:sz w:val="20"/>
          <w:szCs w:val="20"/>
          <w:u w:val="single"/>
        </w:rPr>
      </w:pPr>
      <w:r w:rsidRPr="00977E47">
        <w:rPr>
          <w:rFonts w:eastAsia="Arial" w:cs="Arial"/>
          <w:b/>
          <w:sz w:val="20"/>
          <w:szCs w:val="20"/>
          <w:u w:val="single"/>
        </w:rPr>
        <w:t>Reikalavimai armatūros remontui :</w:t>
      </w:r>
    </w:p>
    <w:p w14:paraId="0B424FB5" w14:textId="77777777" w:rsidR="00977E47" w:rsidRPr="00977E47" w:rsidRDefault="00977E47" w:rsidP="00E16827">
      <w:pPr>
        <w:numPr>
          <w:ilvl w:val="2"/>
          <w:numId w:val="28"/>
        </w:numPr>
        <w:tabs>
          <w:tab w:val="left" w:pos="567"/>
          <w:tab w:val="left" w:pos="851"/>
        </w:tabs>
        <w:spacing w:before="60" w:after="60"/>
        <w:ind w:left="0" w:firstLine="0"/>
        <w:contextualSpacing/>
        <w:jc w:val="both"/>
        <w:rPr>
          <w:rFonts w:eastAsia="Arial" w:cs="Arial"/>
          <w:bCs/>
          <w:sz w:val="20"/>
          <w:szCs w:val="20"/>
        </w:rPr>
      </w:pPr>
      <w:r w:rsidRPr="00977E47">
        <w:rPr>
          <w:rFonts w:eastAsia="Arial" w:cs="Arial"/>
          <w:bCs/>
          <w:sz w:val="20"/>
          <w:szCs w:val="20"/>
        </w:rPr>
        <w:t xml:space="preserve"> Smulkus remontas. Tokio tipo remontas susideda bet neapsiriboja:</w:t>
      </w:r>
    </w:p>
    <w:p w14:paraId="09F88256" w14:textId="16B48B0F" w:rsidR="00977E47" w:rsidRPr="00977E47" w:rsidRDefault="00977E47" w:rsidP="61E50707">
      <w:pPr>
        <w:tabs>
          <w:tab w:val="left" w:pos="567"/>
          <w:tab w:val="left" w:pos="851"/>
        </w:tabs>
        <w:spacing w:before="60" w:after="60"/>
        <w:ind w:firstLine="0"/>
        <w:contextualSpacing/>
        <w:jc w:val="both"/>
        <w:rPr>
          <w:rFonts w:eastAsia="Arial" w:cs="Arial"/>
          <w:sz w:val="20"/>
          <w:szCs w:val="20"/>
        </w:rPr>
      </w:pPr>
      <w:r w:rsidRPr="61E50707">
        <w:rPr>
          <w:rFonts w:eastAsia="Arial" w:cs="Arial"/>
          <w:sz w:val="20"/>
          <w:szCs w:val="20"/>
        </w:rPr>
        <w:t xml:space="preserve">Defektacija. Sandarinimo tarpinių pagaminimas ir keitimas. Armatūros tvirtinimo elementų patikra ir užveržimas. Armatūros koto sandarinimų keitimas naujais. Armatūros guolių sutepimas. Armatūros sandarumo tikrinimas vamzdyne darbiniu slėgiu. Remontinės dokumentacijos paruošimas ir pateikimas. </w:t>
      </w:r>
      <w:r w:rsidR="00C71450" w:rsidRPr="61E50707">
        <w:rPr>
          <w:rFonts w:eastAsia="Arial" w:cs="Arial"/>
          <w:sz w:val="20"/>
          <w:szCs w:val="20"/>
        </w:rPr>
        <w:t xml:space="preserve">Į </w:t>
      </w:r>
      <w:r w:rsidR="00F413B5" w:rsidRPr="61E50707">
        <w:rPr>
          <w:rFonts w:eastAsia="Arial" w:cs="Arial"/>
          <w:sz w:val="20"/>
          <w:szCs w:val="20"/>
        </w:rPr>
        <w:t>Paslaugų</w:t>
      </w:r>
      <w:r w:rsidR="582C07DC" w:rsidRPr="61E50707">
        <w:rPr>
          <w:rFonts w:eastAsia="Arial" w:cs="Arial"/>
          <w:sz w:val="20"/>
          <w:szCs w:val="20"/>
        </w:rPr>
        <w:t xml:space="preserve"> </w:t>
      </w:r>
      <w:r w:rsidRPr="61E50707">
        <w:rPr>
          <w:rFonts w:eastAsia="Arial" w:cs="Arial"/>
          <w:sz w:val="20"/>
          <w:szCs w:val="20"/>
        </w:rPr>
        <w:t>kainą turi būti įskaičiuojamos visos reikalingos medžiagos ir darbai.</w:t>
      </w:r>
    </w:p>
    <w:p w14:paraId="1DACDDD5" w14:textId="33597C6D" w:rsidR="00977E47" w:rsidRPr="00977E47" w:rsidRDefault="00977E47" w:rsidP="00E16827">
      <w:pPr>
        <w:numPr>
          <w:ilvl w:val="2"/>
          <w:numId w:val="28"/>
        </w:numPr>
        <w:tabs>
          <w:tab w:val="left" w:pos="567"/>
          <w:tab w:val="left" w:pos="851"/>
        </w:tabs>
        <w:spacing w:before="60" w:after="60"/>
        <w:ind w:left="0" w:firstLine="0"/>
        <w:contextualSpacing/>
        <w:jc w:val="both"/>
        <w:rPr>
          <w:rFonts w:eastAsia="Arial" w:cs="Arial"/>
          <w:bCs/>
          <w:sz w:val="20"/>
          <w:szCs w:val="20"/>
        </w:rPr>
      </w:pPr>
      <w:r w:rsidRPr="00977E47">
        <w:rPr>
          <w:rFonts w:eastAsia="Arial" w:cs="Arial"/>
          <w:bCs/>
          <w:sz w:val="20"/>
          <w:szCs w:val="20"/>
        </w:rPr>
        <w:t xml:space="preserve"> Vidutinis remontas. </w:t>
      </w:r>
      <w:bookmarkStart w:id="2" w:name="_Hlk125445696"/>
      <w:r w:rsidRPr="00977E47">
        <w:rPr>
          <w:rFonts w:eastAsia="Arial" w:cs="Arial"/>
          <w:bCs/>
          <w:sz w:val="20"/>
          <w:szCs w:val="20"/>
        </w:rPr>
        <w:t xml:space="preserve">Defektacija. Sandarinimo tarpinių pagaminimas ir keitimas. Armatūros tvirtinimo elementų patikra ir užveržimas. Tvirtinimo elementų pakeitimas naujais arba esamų remontas. Armatūros koto sandarinimų keitimas naujais. Koto srieginės įvorės remontas, sriegio matmenų, formos taisymas. Armatūros korpuso, vidinių elementų valymas, defektavimas. Techninių matavimų atlikimas. Armatūros guolių sutepimas. Vidinių sandarinimo paviršių (sandarinimo žiedai, plėštiniai diskai) remontas aplydant, pratekinant ir prileidžiant. Armatūros sandarumo tikrinimas vamzdyne darbiniu slėgiu. Remontinės dokumentacijos paruošimas ir pateikimas. </w:t>
      </w:r>
      <w:r w:rsidR="00F413B5">
        <w:rPr>
          <w:rFonts w:eastAsia="Arial" w:cs="Arial"/>
          <w:bCs/>
          <w:sz w:val="20"/>
          <w:szCs w:val="20"/>
        </w:rPr>
        <w:t>Į Paslaugų</w:t>
      </w:r>
      <w:r w:rsidRPr="00977E47">
        <w:rPr>
          <w:rFonts w:eastAsia="Arial" w:cs="Arial"/>
          <w:bCs/>
          <w:sz w:val="20"/>
          <w:szCs w:val="20"/>
        </w:rPr>
        <w:t xml:space="preserve"> kainą turi būti įskaičiuojamos visos reikalingos medžiagos ir darbai.</w:t>
      </w:r>
      <w:bookmarkEnd w:id="2"/>
    </w:p>
    <w:p w14:paraId="0BC6FDE3" w14:textId="580F038F" w:rsidR="00977E47" w:rsidRPr="00977E47" w:rsidRDefault="00977E47" w:rsidP="00E16827">
      <w:pPr>
        <w:numPr>
          <w:ilvl w:val="2"/>
          <w:numId w:val="28"/>
        </w:numPr>
        <w:tabs>
          <w:tab w:val="left" w:pos="567"/>
          <w:tab w:val="left" w:pos="851"/>
        </w:tabs>
        <w:spacing w:before="60" w:after="60"/>
        <w:ind w:left="0" w:firstLine="0"/>
        <w:contextualSpacing/>
        <w:jc w:val="both"/>
        <w:rPr>
          <w:rFonts w:eastAsia="Arial" w:cs="Arial"/>
          <w:bCs/>
          <w:sz w:val="20"/>
          <w:szCs w:val="20"/>
        </w:rPr>
      </w:pPr>
      <w:r w:rsidRPr="00977E47">
        <w:rPr>
          <w:rFonts w:eastAsia="Arial" w:cs="Arial"/>
          <w:bCs/>
          <w:sz w:val="20"/>
          <w:szCs w:val="20"/>
        </w:rPr>
        <w:t xml:space="preserve"> Kapitalinis remontas. Defektacija. Armatūros demontavimas nuo vamzdyno. Sandarinimo tarpinių pagaminimas ir keitimas. Armatūros tvirtinimo elementų pakeitimas naujais. Armatūros koto sandarinimų keitimas naujais. Koto srieginės įvorės gamyba ir pakeitimas. Armatūros koto naujo pagaminimas ir keitimas. Armatūros korpuso, vidinių elementų valymas, defektavimas. Techninių matavimų atlikimas. Armatūros guolių keitimas, sutepimas. Vidinių sandarinimo paviršių (sandarinimo žiedai, plėštiniai diskai) remontas aplydant, pratekinant ir prileidžiant. Įvirinamos armatūros korpuso atvamzdžio paruošimas (pratekinimas) įvirinimui. Armatūros hidraulinio bandymo atlikimas. Armatūros sumontavimas. Remontinės dokumentacijos paruošimas ir pateikimas.</w:t>
      </w:r>
      <w:r w:rsidR="00F413B5" w:rsidRPr="00F413B5">
        <w:rPr>
          <w:rFonts w:eastAsia="Arial" w:cs="Arial"/>
          <w:bCs/>
          <w:sz w:val="20"/>
          <w:szCs w:val="20"/>
        </w:rPr>
        <w:t xml:space="preserve"> </w:t>
      </w:r>
      <w:r w:rsidR="00F413B5">
        <w:rPr>
          <w:rFonts w:eastAsia="Arial" w:cs="Arial"/>
          <w:bCs/>
          <w:sz w:val="20"/>
          <w:szCs w:val="20"/>
        </w:rPr>
        <w:t>Į Paslaugų</w:t>
      </w:r>
      <w:r w:rsidR="004D7402">
        <w:rPr>
          <w:rFonts w:eastAsia="Arial" w:cs="Arial"/>
          <w:bCs/>
          <w:sz w:val="20"/>
          <w:szCs w:val="20"/>
        </w:rPr>
        <w:t xml:space="preserve"> </w:t>
      </w:r>
      <w:r w:rsidRPr="00977E47">
        <w:rPr>
          <w:rFonts w:eastAsia="Arial" w:cs="Arial"/>
          <w:bCs/>
          <w:sz w:val="20"/>
          <w:szCs w:val="20"/>
        </w:rPr>
        <w:t>kainą turi būti įskaičiuojamos visos reikalingos medžiagos ir darbai.</w:t>
      </w:r>
    </w:p>
    <w:p w14:paraId="459A34BF" w14:textId="77777777" w:rsidR="00183F98" w:rsidRPr="00E74CD1" w:rsidRDefault="00183F98" w:rsidP="00C65AEE">
      <w:pPr>
        <w:tabs>
          <w:tab w:val="left" w:pos="567"/>
          <w:tab w:val="left" w:pos="851"/>
        </w:tabs>
        <w:spacing w:before="60" w:after="60"/>
        <w:ind w:firstLine="0"/>
        <w:jc w:val="both"/>
        <w:rPr>
          <w:rFonts w:cs="Arial"/>
          <w:i/>
          <w:color w:val="7F7F7F" w:themeColor="text1" w:themeTint="80"/>
          <w:sz w:val="20"/>
          <w:szCs w:val="20"/>
        </w:rPr>
      </w:pPr>
    </w:p>
    <w:p w14:paraId="47E65BF4" w14:textId="0E703C63" w:rsidR="00183F98" w:rsidRPr="00DB00E5" w:rsidRDefault="00183F98" w:rsidP="00DB00E5">
      <w:pPr>
        <w:pStyle w:val="ListParagraph"/>
        <w:numPr>
          <w:ilvl w:val="0"/>
          <w:numId w:val="28"/>
        </w:numPr>
        <w:pBdr>
          <w:top w:val="single" w:sz="8" w:space="1" w:color="auto"/>
          <w:bottom w:val="single" w:sz="8" w:space="1" w:color="auto"/>
        </w:pBdr>
        <w:shd w:val="clear" w:color="auto" w:fill="D9D9D9" w:themeFill="background1" w:themeFillShade="D9"/>
        <w:tabs>
          <w:tab w:val="left" w:pos="360"/>
          <w:tab w:val="left" w:pos="567"/>
          <w:tab w:val="left" w:pos="851"/>
        </w:tabs>
        <w:spacing w:before="60" w:after="60"/>
        <w:rPr>
          <w:rStyle w:val="Laukeliai"/>
          <w:rFonts w:cs="Arial"/>
          <w:b/>
          <w:szCs w:val="20"/>
        </w:rPr>
      </w:pPr>
      <w:r w:rsidRPr="00DB00E5">
        <w:rPr>
          <w:rStyle w:val="Laukeliai"/>
          <w:rFonts w:cs="Arial"/>
          <w:b/>
          <w:szCs w:val="20"/>
        </w:rPr>
        <w:t xml:space="preserve">PASLAUGŲ TEIKIMO VIETA, TVARKA IR TERMINAI </w:t>
      </w:r>
    </w:p>
    <w:p w14:paraId="0784D0F1" w14:textId="16894312" w:rsidR="00250999" w:rsidRPr="001B43D8" w:rsidRDefault="00DB00E5" w:rsidP="00C65AEE">
      <w:pPr>
        <w:pStyle w:val="ListParagraph"/>
        <w:tabs>
          <w:tab w:val="left" w:pos="567"/>
          <w:tab w:val="left" w:pos="851"/>
        </w:tabs>
        <w:spacing w:before="60" w:after="60"/>
        <w:ind w:left="0" w:firstLine="0"/>
        <w:jc w:val="both"/>
        <w:rPr>
          <w:rFonts w:cs="Arial"/>
          <w:sz w:val="20"/>
          <w:szCs w:val="20"/>
          <w:lang w:val="en-GB"/>
        </w:rPr>
      </w:pPr>
      <w:r>
        <w:rPr>
          <w:rFonts w:cs="Arial"/>
          <w:bCs/>
          <w:sz w:val="20"/>
          <w:szCs w:val="20"/>
          <w:lang w:val="en-GB"/>
        </w:rPr>
        <w:t>4</w:t>
      </w:r>
      <w:r w:rsidR="00250999" w:rsidRPr="00906ADA">
        <w:rPr>
          <w:rFonts w:cs="Arial"/>
          <w:bCs/>
          <w:sz w:val="20"/>
          <w:szCs w:val="20"/>
          <w:lang w:val="en-GB"/>
        </w:rPr>
        <w:t>.1</w:t>
      </w:r>
      <w:r w:rsidR="00250999" w:rsidRPr="0088375B">
        <w:rPr>
          <w:rFonts w:cs="Arial"/>
          <w:sz w:val="20"/>
          <w:szCs w:val="20"/>
          <w:lang w:val="en-GB"/>
        </w:rPr>
        <w:t xml:space="preserve"> Paslaugos turės būti suteiktos ne vėliau kaip per </w:t>
      </w:r>
      <w:sdt>
        <w:sdtPr>
          <w:rPr>
            <w:rFonts w:cs="Arial"/>
            <w:sz w:val="20"/>
            <w:szCs w:val="20"/>
            <w:lang w:val="en-GB"/>
          </w:rPr>
          <w:id w:val="1435636543"/>
          <w:placeholder>
            <w:docPart w:val="7763F0DDE3A94843BC4F25B6D6ECFE1E"/>
          </w:placeholder>
          <w:text/>
        </w:sdtPr>
        <w:sdtContent>
          <w:r w:rsidR="007A3017">
            <w:rPr>
              <w:rFonts w:cs="Arial"/>
              <w:sz w:val="20"/>
              <w:szCs w:val="20"/>
              <w:lang w:val="en-GB"/>
            </w:rPr>
            <w:t>10</w:t>
          </w:r>
        </w:sdtContent>
      </w:sdt>
      <w:r w:rsidR="00250999" w:rsidRPr="0088375B">
        <w:rPr>
          <w:rFonts w:eastAsia="Calibri" w:cs="Arial"/>
          <w:sz w:val="20"/>
          <w:szCs w:val="20"/>
          <w:lang w:val="en-GB"/>
        </w:rPr>
        <w:t xml:space="preserve"> (dešimt) </w:t>
      </w:r>
      <w:sdt>
        <w:sdtPr>
          <w:rPr>
            <w:rFonts w:cs="Arial"/>
            <w:sz w:val="20"/>
            <w:szCs w:val="20"/>
            <w:lang w:val="en-GB"/>
          </w:rPr>
          <w:id w:val="-1791971903"/>
          <w:placeholder>
            <w:docPart w:val="5B687993BA54484282AA5EDA415E85B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00250999" w:rsidRPr="0088375B">
            <w:rPr>
              <w:rFonts w:cs="Arial"/>
              <w:sz w:val="20"/>
              <w:szCs w:val="20"/>
              <w:lang w:val="en-GB"/>
            </w:rPr>
            <w:t>dienų</w:t>
          </w:r>
        </w:sdtContent>
      </w:sdt>
      <w:r w:rsidR="00250999" w:rsidRPr="0088375B">
        <w:rPr>
          <w:rFonts w:cs="Arial"/>
          <w:color w:val="FF0000"/>
          <w:sz w:val="20"/>
          <w:szCs w:val="20"/>
          <w:lang w:val="en-GB"/>
        </w:rPr>
        <w:t xml:space="preserve"> </w:t>
      </w:r>
      <w:sdt>
        <w:sdtPr>
          <w:rPr>
            <w:rFonts w:cs="Arial"/>
            <w:sz w:val="20"/>
            <w:szCs w:val="20"/>
            <w:lang w:val="en-GB"/>
          </w:rPr>
          <w:id w:val="912117184"/>
          <w:placeholder>
            <w:docPart w:val="996A515CE57C4363B4A82F527FACF3F9"/>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Content>
          <w:r w:rsidR="00250999" w:rsidRPr="0088375B">
            <w:rPr>
              <w:rFonts w:cs="Arial"/>
              <w:sz w:val="20"/>
              <w:szCs w:val="20"/>
              <w:lang w:val="en-GB"/>
            </w:rPr>
            <w:t>nuo Užsakymo pateikimo Paslaugų teikėjui dienos.</w:t>
          </w:r>
        </w:sdtContent>
      </w:sdt>
    </w:p>
    <w:p w14:paraId="608FF0BD" w14:textId="53D951B0" w:rsidR="00250999" w:rsidRPr="001B43D8" w:rsidRDefault="00DB00E5" w:rsidP="00C65AEE">
      <w:pPr>
        <w:pStyle w:val="ListParagraph"/>
        <w:tabs>
          <w:tab w:val="left" w:pos="567"/>
          <w:tab w:val="left" w:pos="851"/>
        </w:tabs>
        <w:spacing w:before="60" w:after="60"/>
        <w:ind w:left="0" w:firstLine="0"/>
        <w:jc w:val="both"/>
        <w:rPr>
          <w:rFonts w:cs="Arial"/>
          <w:bCs/>
          <w:sz w:val="20"/>
          <w:szCs w:val="20"/>
        </w:rPr>
      </w:pPr>
      <w:r>
        <w:rPr>
          <w:rFonts w:eastAsia="Calibri" w:cs="Arial"/>
          <w:bCs/>
          <w:sz w:val="20"/>
          <w:szCs w:val="20"/>
          <w:lang w:val="en-GB"/>
        </w:rPr>
        <w:t>4</w:t>
      </w:r>
      <w:r w:rsidR="00250999" w:rsidRPr="00906ADA">
        <w:rPr>
          <w:rFonts w:eastAsia="Calibri" w:cs="Arial"/>
          <w:bCs/>
          <w:sz w:val="20"/>
          <w:szCs w:val="20"/>
          <w:lang w:val="en-GB"/>
        </w:rPr>
        <w:t>.2</w:t>
      </w:r>
      <w:r w:rsidR="00250999" w:rsidRPr="0088375B">
        <w:rPr>
          <w:rFonts w:eastAsia="Calibri" w:cs="Arial"/>
          <w:sz w:val="20"/>
          <w:szCs w:val="20"/>
          <w:lang w:val="en-GB"/>
        </w:rPr>
        <w:t xml:space="preserve"> </w:t>
      </w:r>
      <w:r w:rsidR="00250999" w:rsidRPr="0088375B">
        <w:rPr>
          <w:rFonts w:cs="Arial"/>
          <w:bCs/>
          <w:sz w:val="20"/>
          <w:szCs w:val="20"/>
        </w:rPr>
        <w:t xml:space="preserve">Paslaugos teikiamos ir/ar </w:t>
      </w:r>
      <w:r w:rsidR="00B06F2C">
        <w:rPr>
          <w:rFonts w:cs="Arial"/>
          <w:bCs/>
          <w:sz w:val="20"/>
          <w:szCs w:val="20"/>
        </w:rPr>
        <w:t>M</w:t>
      </w:r>
      <w:r w:rsidR="00250999" w:rsidRPr="0088375B">
        <w:rPr>
          <w:rFonts w:cs="Arial"/>
          <w:bCs/>
          <w:sz w:val="20"/>
          <w:szCs w:val="20"/>
        </w:rPr>
        <w:t>edžiagos pristatomos: Jėgainės g. 6, Biruliškių k, Kauno r. 54469., Lietuva</w:t>
      </w:r>
      <w:r w:rsidR="006F573E">
        <w:rPr>
          <w:rFonts w:cs="Arial"/>
          <w:bCs/>
          <w:sz w:val="20"/>
          <w:szCs w:val="20"/>
        </w:rPr>
        <w:t>.</w:t>
      </w:r>
      <w:r w:rsidR="00250999" w:rsidRPr="0088375B">
        <w:rPr>
          <w:rFonts w:cs="Arial"/>
          <w:bCs/>
          <w:sz w:val="20"/>
          <w:szCs w:val="20"/>
        </w:rPr>
        <w:t xml:space="preserve"> </w:t>
      </w:r>
    </w:p>
    <w:p w14:paraId="145C00AA" w14:textId="243C3D9A" w:rsidR="00DB3614" w:rsidRPr="003929A1" w:rsidRDefault="00DB00E5" w:rsidP="00C65AEE">
      <w:pPr>
        <w:pStyle w:val="ListParagraph"/>
        <w:tabs>
          <w:tab w:val="left" w:pos="567"/>
          <w:tab w:val="left" w:pos="851"/>
        </w:tabs>
        <w:spacing w:before="60" w:after="60"/>
        <w:ind w:left="0" w:firstLine="0"/>
        <w:jc w:val="both"/>
        <w:rPr>
          <w:rFonts w:cs="Arial"/>
          <w:color w:val="FF0000"/>
          <w:sz w:val="20"/>
          <w:szCs w:val="20"/>
        </w:rPr>
      </w:pPr>
      <w:r>
        <w:rPr>
          <w:rFonts w:cs="Arial"/>
          <w:bCs/>
          <w:sz w:val="20"/>
          <w:szCs w:val="20"/>
        </w:rPr>
        <w:t>4</w:t>
      </w:r>
      <w:r w:rsidR="00250999" w:rsidRPr="00906ADA">
        <w:rPr>
          <w:rFonts w:cs="Arial"/>
          <w:bCs/>
          <w:sz w:val="20"/>
          <w:szCs w:val="20"/>
        </w:rPr>
        <w:t>.</w:t>
      </w:r>
      <w:r w:rsidR="00AF4C6E">
        <w:rPr>
          <w:rFonts w:cs="Arial"/>
          <w:bCs/>
          <w:sz w:val="20"/>
          <w:szCs w:val="20"/>
        </w:rPr>
        <w:t>3</w:t>
      </w:r>
      <w:r w:rsidR="00DB3614" w:rsidRPr="00906ADA">
        <w:rPr>
          <w:rFonts w:eastAsia="Calibri" w:cs="Arial"/>
          <w:bCs/>
          <w:sz w:val="20"/>
          <w:szCs w:val="20"/>
        </w:rPr>
        <w:t xml:space="preserve"> Paslaugų teikėjas turės suteikti Paslaugas nurodytu adresu, Kliento darbo laiku (I-V 7.30-16.30 val.) O</w:t>
      </w:r>
      <w:r w:rsidR="00DB3614">
        <w:rPr>
          <w:rFonts w:eastAsia="Calibri" w:cs="Arial"/>
          <w:sz w:val="20"/>
          <w:szCs w:val="20"/>
        </w:rPr>
        <w:t xml:space="preserve"> </w:t>
      </w:r>
      <w:r w:rsidR="00CC1500">
        <w:rPr>
          <w:rFonts w:eastAsia="Calibri" w:cs="Arial"/>
          <w:sz w:val="20"/>
          <w:szCs w:val="20"/>
        </w:rPr>
        <w:t>a</w:t>
      </w:r>
      <w:r w:rsidR="00B06F2C">
        <w:rPr>
          <w:rFonts w:eastAsia="Calibri" w:cs="Arial"/>
          <w:sz w:val="20"/>
          <w:szCs w:val="20"/>
        </w:rPr>
        <w:t>varinius darbus</w:t>
      </w:r>
      <w:r w:rsidR="00DB3614">
        <w:rPr>
          <w:rFonts w:eastAsia="Calibri" w:cs="Arial"/>
          <w:sz w:val="20"/>
          <w:szCs w:val="20"/>
        </w:rPr>
        <w:t>,</w:t>
      </w:r>
      <w:r w:rsidR="00D55D71">
        <w:rPr>
          <w:rFonts w:eastAsia="Calibri" w:cs="Arial"/>
          <w:sz w:val="20"/>
          <w:szCs w:val="20"/>
        </w:rPr>
        <w:t xml:space="preserve"> visomis savaitės dienomis</w:t>
      </w:r>
      <w:r w:rsidR="004050ED">
        <w:rPr>
          <w:rFonts w:eastAsia="Calibri" w:cs="Arial"/>
          <w:sz w:val="20"/>
          <w:szCs w:val="20"/>
        </w:rPr>
        <w:t xml:space="preserve"> (įskaitant savaitgalius ir šventines dienas)</w:t>
      </w:r>
      <w:r w:rsidR="00D55D71">
        <w:rPr>
          <w:rFonts w:eastAsia="Calibri" w:cs="Arial"/>
          <w:sz w:val="20"/>
          <w:szCs w:val="20"/>
        </w:rPr>
        <w:t>,</w:t>
      </w:r>
      <w:r w:rsidR="00DB3614">
        <w:rPr>
          <w:rFonts w:eastAsia="Calibri" w:cs="Arial"/>
          <w:sz w:val="20"/>
          <w:szCs w:val="20"/>
        </w:rPr>
        <w:t xml:space="preserve"> bet kuriuo paros metu.</w:t>
      </w:r>
    </w:p>
    <w:p w14:paraId="53ACCA29" w14:textId="77777777" w:rsidR="00183F98" w:rsidRPr="00E74CD1" w:rsidRDefault="00183F98" w:rsidP="00183F98">
      <w:pPr>
        <w:tabs>
          <w:tab w:val="left" w:pos="567"/>
        </w:tabs>
        <w:spacing w:before="60" w:after="60"/>
        <w:ind w:firstLine="0"/>
        <w:jc w:val="both"/>
        <w:rPr>
          <w:rStyle w:val="Laukeliai"/>
          <w:rFonts w:cs="Arial"/>
          <w:szCs w:val="20"/>
        </w:rPr>
      </w:pPr>
    </w:p>
    <w:p w14:paraId="5F83DA4D" w14:textId="7603144A" w:rsidR="00D80ECB" w:rsidRPr="00E95F75" w:rsidRDefault="00D80ECB" w:rsidP="00183F98"/>
    <w:sectPr w:rsidR="00D80ECB" w:rsidRPr="00E95F75" w:rsidSect="00FA3BC1">
      <w:headerReference w:type="even" r:id="rId11"/>
      <w:headerReference w:type="default" r:id="rId12"/>
      <w:headerReference w:type="first" r:id="rId1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1091B" w14:textId="77777777" w:rsidR="00CC245A" w:rsidRDefault="00CC245A" w:rsidP="003A053D">
      <w:r>
        <w:separator/>
      </w:r>
    </w:p>
  </w:endnote>
  <w:endnote w:type="continuationSeparator" w:id="0">
    <w:p w14:paraId="2B5A1D6B" w14:textId="77777777" w:rsidR="00CC245A" w:rsidRDefault="00CC245A"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D2EC8" w14:textId="77777777" w:rsidR="00CC245A" w:rsidRDefault="00CC245A" w:rsidP="003A053D">
      <w:r>
        <w:separator/>
      </w:r>
    </w:p>
  </w:footnote>
  <w:footnote w:type="continuationSeparator" w:id="0">
    <w:p w14:paraId="7CB47AD2" w14:textId="77777777" w:rsidR="00CC245A" w:rsidRDefault="00CC245A"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32EE2642"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6A2545A8"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2573E502"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2A09AF"/>
    <w:multiLevelType w:val="hybridMultilevel"/>
    <w:tmpl w:val="C952E78A"/>
    <w:lvl w:ilvl="0" w:tplc="40B60838">
      <w:start w:val="3"/>
      <w:numFmt w:val="bullet"/>
      <w:lvlText w:val="-"/>
      <w:lvlJc w:val="left"/>
      <w:pPr>
        <w:ind w:left="420" w:hanging="360"/>
      </w:pPr>
      <w:rPr>
        <w:rFonts w:ascii="Arial" w:eastAsiaTheme="minorHAnsi"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6935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4A32CF"/>
    <w:multiLevelType w:val="multilevel"/>
    <w:tmpl w:val="FA566E5A"/>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071"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B366B9"/>
    <w:multiLevelType w:val="hybridMultilevel"/>
    <w:tmpl w:val="CF44E8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18"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38F6DB2"/>
    <w:multiLevelType w:val="multilevel"/>
    <w:tmpl w:val="32821426"/>
    <w:lvl w:ilvl="0">
      <w:start w:val="5"/>
      <w:numFmt w:val="decimal"/>
      <w:lvlText w:val="%1."/>
      <w:lvlJc w:val="left"/>
      <w:pPr>
        <w:ind w:left="495" w:hanging="495"/>
      </w:pPr>
      <w:rPr>
        <w:rFonts w:hint="default"/>
        <w:color w:val="auto"/>
      </w:rPr>
    </w:lvl>
    <w:lvl w:ilvl="1">
      <w:start w:val="4"/>
      <w:numFmt w:val="decimal"/>
      <w:lvlText w:val="%1.%2."/>
      <w:lvlJc w:val="left"/>
      <w:pPr>
        <w:ind w:left="855" w:hanging="495"/>
      </w:pPr>
      <w:rPr>
        <w:rFonts w:hint="default"/>
        <w:color w:val="auto"/>
      </w:rPr>
    </w:lvl>
    <w:lvl w:ilvl="2">
      <w:start w:val="1"/>
      <w:numFmt w:val="decimal"/>
      <w:lvlText w:val="%1.4.%3."/>
      <w:lvlJc w:val="left"/>
      <w:pPr>
        <w:ind w:left="1287" w:hanging="720"/>
      </w:pPr>
      <w:rPr>
        <w:rFonts w:hint="default"/>
        <w:b w:val="0"/>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2" w15:restartNumberingAfterBreak="0">
    <w:nsid w:val="539C419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306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9F2EF7"/>
    <w:multiLevelType w:val="multilevel"/>
    <w:tmpl w:val="C6D0C1AA"/>
    <w:lvl w:ilvl="0">
      <w:start w:val="5"/>
      <w:numFmt w:val="decimal"/>
      <w:lvlText w:val="%1"/>
      <w:lvlJc w:val="left"/>
      <w:pPr>
        <w:ind w:left="444" w:hanging="444"/>
      </w:pPr>
      <w:rPr>
        <w:rFonts w:hint="default"/>
        <w:color w:val="auto"/>
      </w:rPr>
    </w:lvl>
    <w:lvl w:ilvl="1">
      <w:start w:val="5"/>
      <w:numFmt w:val="decimal"/>
      <w:lvlText w:val="%1.%2"/>
      <w:lvlJc w:val="left"/>
      <w:pPr>
        <w:ind w:left="727" w:hanging="444"/>
      </w:pPr>
      <w:rPr>
        <w:rFonts w:hint="default"/>
        <w:color w:val="auto"/>
      </w:rPr>
    </w:lvl>
    <w:lvl w:ilvl="2">
      <w:start w:val="1"/>
      <w:numFmt w:val="decimal"/>
      <w:lvlText w:val="3.%2.%3"/>
      <w:lvlJc w:val="left"/>
      <w:pPr>
        <w:ind w:left="1286" w:hanging="720"/>
      </w:pPr>
      <w:rPr>
        <w:rFonts w:hint="default"/>
        <w:color w:val="auto"/>
      </w:rPr>
    </w:lvl>
    <w:lvl w:ilvl="3">
      <w:start w:val="1"/>
      <w:numFmt w:val="decimal"/>
      <w:lvlText w:val="%1.%2.%3.%4"/>
      <w:lvlJc w:val="left"/>
      <w:pPr>
        <w:ind w:left="1569" w:hanging="72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495" w:hanging="108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421" w:hanging="1440"/>
      </w:pPr>
      <w:rPr>
        <w:rFonts w:hint="default"/>
        <w:color w:val="auto"/>
      </w:rPr>
    </w:lvl>
    <w:lvl w:ilvl="8">
      <w:start w:val="1"/>
      <w:numFmt w:val="decimal"/>
      <w:lvlText w:val="%1.%2.%3.%4.%5.%6.%7.%8.%9"/>
      <w:lvlJc w:val="left"/>
      <w:pPr>
        <w:ind w:left="4064" w:hanging="1800"/>
      </w:pPr>
      <w:rPr>
        <w:rFonts w:hint="default"/>
        <w:color w:val="auto"/>
      </w:rPr>
    </w:lvl>
  </w:abstractNum>
  <w:abstractNum w:abstractNumId="25"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3254091"/>
    <w:multiLevelType w:val="multilevel"/>
    <w:tmpl w:val="69CC5584"/>
    <w:lvl w:ilvl="0">
      <w:start w:val="3"/>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287"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AD195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5"/>
  </w:num>
  <w:num w:numId="2" w16cid:durableId="1480614106">
    <w:abstractNumId w:val="20"/>
  </w:num>
  <w:num w:numId="3" w16cid:durableId="1274558705">
    <w:abstractNumId w:val="16"/>
  </w:num>
  <w:num w:numId="4" w16cid:durableId="1215657444">
    <w:abstractNumId w:val="9"/>
  </w:num>
  <w:num w:numId="5" w16cid:durableId="1033531782">
    <w:abstractNumId w:val="29"/>
  </w:num>
  <w:num w:numId="6" w16cid:durableId="1953705568">
    <w:abstractNumId w:val="27"/>
  </w:num>
  <w:num w:numId="7" w16cid:durableId="1190491186">
    <w:abstractNumId w:val="18"/>
  </w:num>
  <w:num w:numId="8" w16cid:durableId="72818471">
    <w:abstractNumId w:val="8"/>
  </w:num>
  <w:num w:numId="9" w16cid:durableId="2062359727">
    <w:abstractNumId w:val="25"/>
  </w:num>
  <w:num w:numId="10" w16cid:durableId="1157499798">
    <w:abstractNumId w:val="13"/>
  </w:num>
  <w:num w:numId="11" w16cid:durableId="887450015">
    <w:abstractNumId w:val="31"/>
  </w:num>
  <w:num w:numId="12" w16cid:durableId="594098381">
    <w:abstractNumId w:val="0"/>
  </w:num>
  <w:num w:numId="13" w16cid:durableId="1777866626">
    <w:abstractNumId w:val="23"/>
  </w:num>
  <w:num w:numId="14" w16cid:durableId="1762557223">
    <w:abstractNumId w:val="19"/>
  </w:num>
  <w:num w:numId="15" w16cid:durableId="568344746">
    <w:abstractNumId w:val="2"/>
  </w:num>
  <w:num w:numId="16" w16cid:durableId="998119789">
    <w:abstractNumId w:val="32"/>
  </w:num>
  <w:num w:numId="17" w16cid:durableId="426538124">
    <w:abstractNumId w:val="15"/>
  </w:num>
  <w:num w:numId="18" w16cid:durableId="339817278">
    <w:abstractNumId w:val="28"/>
  </w:num>
  <w:num w:numId="19" w16cid:durableId="850074074">
    <w:abstractNumId w:val="4"/>
  </w:num>
  <w:num w:numId="20" w16cid:durableId="218252655">
    <w:abstractNumId w:val="6"/>
  </w:num>
  <w:num w:numId="21" w16cid:durableId="1615600084">
    <w:abstractNumId w:val="17"/>
  </w:num>
  <w:num w:numId="22" w16cid:durableId="924414867">
    <w:abstractNumId w:val="12"/>
  </w:num>
  <w:num w:numId="23" w16cid:durableId="1446734769">
    <w:abstractNumId w:val="10"/>
  </w:num>
  <w:num w:numId="24" w16cid:durableId="425465000">
    <w:abstractNumId w:val="14"/>
  </w:num>
  <w:num w:numId="25" w16cid:durableId="1700351005">
    <w:abstractNumId w:val="11"/>
  </w:num>
  <w:num w:numId="26" w16cid:durableId="343633031">
    <w:abstractNumId w:val="26"/>
  </w:num>
  <w:num w:numId="27" w16cid:durableId="1184593741">
    <w:abstractNumId w:val="22"/>
  </w:num>
  <w:num w:numId="28" w16cid:durableId="88544439">
    <w:abstractNumId w:val="7"/>
  </w:num>
  <w:num w:numId="29" w16cid:durableId="1879389995">
    <w:abstractNumId w:val="30"/>
  </w:num>
  <w:num w:numId="30" w16cid:durableId="915363479">
    <w:abstractNumId w:val="21"/>
  </w:num>
  <w:num w:numId="31" w16cid:durableId="605649204">
    <w:abstractNumId w:val="3"/>
  </w:num>
  <w:num w:numId="32" w16cid:durableId="111480456">
    <w:abstractNumId w:val="24"/>
  </w:num>
  <w:num w:numId="33" w16cid:durableId="65035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168E3"/>
    <w:rsid w:val="000226E4"/>
    <w:rsid w:val="00024873"/>
    <w:rsid w:val="00083286"/>
    <w:rsid w:val="00105C62"/>
    <w:rsid w:val="0016616E"/>
    <w:rsid w:val="00180BC9"/>
    <w:rsid w:val="00183AD7"/>
    <w:rsid w:val="00183F98"/>
    <w:rsid w:val="0018689B"/>
    <w:rsid w:val="001B43D8"/>
    <w:rsid w:val="001C5217"/>
    <w:rsid w:val="001C5453"/>
    <w:rsid w:val="001E07FF"/>
    <w:rsid w:val="001E5FFB"/>
    <w:rsid w:val="001F3103"/>
    <w:rsid w:val="00203453"/>
    <w:rsid w:val="0021043F"/>
    <w:rsid w:val="00250999"/>
    <w:rsid w:val="00250A91"/>
    <w:rsid w:val="00275D13"/>
    <w:rsid w:val="002851EC"/>
    <w:rsid w:val="00292854"/>
    <w:rsid w:val="002A54ED"/>
    <w:rsid w:val="002A6B5E"/>
    <w:rsid w:val="002B138A"/>
    <w:rsid w:val="002B67AD"/>
    <w:rsid w:val="002E5DE8"/>
    <w:rsid w:val="002F5388"/>
    <w:rsid w:val="00356A4C"/>
    <w:rsid w:val="00360B2D"/>
    <w:rsid w:val="003671F7"/>
    <w:rsid w:val="00371880"/>
    <w:rsid w:val="00385A94"/>
    <w:rsid w:val="003871D2"/>
    <w:rsid w:val="003A053D"/>
    <w:rsid w:val="003D7994"/>
    <w:rsid w:val="004050ED"/>
    <w:rsid w:val="00454B7B"/>
    <w:rsid w:val="00461B0C"/>
    <w:rsid w:val="00486B64"/>
    <w:rsid w:val="004A77CE"/>
    <w:rsid w:val="004D7402"/>
    <w:rsid w:val="004F7AB7"/>
    <w:rsid w:val="00500711"/>
    <w:rsid w:val="00502022"/>
    <w:rsid w:val="005173E7"/>
    <w:rsid w:val="00572F62"/>
    <w:rsid w:val="005A108A"/>
    <w:rsid w:val="005E77C7"/>
    <w:rsid w:val="005F1D9B"/>
    <w:rsid w:val="006074BE"/>
    <w:rsid w:val="0064244D"/>
    <w:rsid w:val="00651336"/>
    <w:rsid w:val="00657B88"/>
    <w:rsid w:val="00671F69"/>
    <w:rsid w:val="006721A0"/>
    <w:rsid w:val="006D4F9D"/>
    <w:rsid w:val="006F573E"/>
    <w:rsid w:val="00720306"/>
    <w:rsid w:val="00726824"/>
    <w:rsid w:val="0074742F"/>
    <w:rsid w:val="007613A8"/>
    <w:rsid w:val="007649E6"/>
    <w:rsid w:val="007755D0"/>
    <w:rsid w:val="0077757A"/>
    <w:rsid w:val="007848B7"/>
    <w:rsid w:val="00790711"/>
    <w:rsid w:val="007A3017"/>
    <w:rsid w:val="007C701D"/>
    <w:rsid w:val="008043E4"/>
    <w:rsid w:val="00865580"/>
    <w:rsid w:val="00877697"/>
    <w:rsid w:val="00892CAF"/>
    <w:rsid w:val="008C04DF"/>
    <w:rsid w:val="008C1090"/>
    <w:rsid w:val="008D1592"/>
    <w:rsid w:val="00901D05"/>
    <w:rsid w:val="00902949"/>
    <w:rsid w:val="00906ADA"/>
    <w:rsid w:val="009166A6"/>
    <w:rsid w:val="009219D0"/>
    <w:rsid w:val="009646D7"/>
    <w:rsid w:val="00970DFD"/>
    <w:rsid w:val="00977E47"/>
    <w:rsid w:val="009934F7"/>
    <w:rsid w:val="009A5008"/>
    <w:rsid w:val="009D14C3"/>
    <w:rsid w:val="009F0D79"/>
    <w:rsid w:val="00A13A6D"/>
    <w:rsid w:val="00A1525A"/>
    <w:rsid w:val="00A353B0"/>
    <w:rsid w:val="00A9162F"/>
    <w:rsid w:val="00AF4C6E"/>
    <w:rsid w:val="00B0467C"/>
    <w:rsid w:val="00B06F2C"/>
    <w:rsid w:val="00B17262"/>
    <w:rsid w:val="00B95B9A"/>
    <w:rsid w:val="00BB7AC1"/>
    <w:rsid w:val="00C048D9"/>
    <w:rsid w:val="00C069E9"/>
    <w:rsid w:val="00C10A4C"/>
    <w:rsid w:val="00C26526"/>
    <w:rsid w:val="00C45AFA"/>
    <w:rsid w:val="00C65AEE"/>
    <w:rsid w:val="00C67EED"/>
    <w:rsid w:val="00C71450"/>
    <w:rsid w:val="00CA5C2D"/>
    <w:rsid w:val="00CB4FEF"/>
    <w:rsid w:val="00CC1500"/>
    <w:rsid w:val="00CC245A"/>
    <w:rsid w:val="00CE07EC"/>
    <w:rsid w:val="00D11C67"/>
    <w:rsid w:val="00D153E7"/>
    <w:rsid w:val="00D21D4E"/>
    <w:rsid w:val="00D55D71"/>
    <w:rsid w:val="00D718FF"/>
    <w:rsid w:val="00D80ECB"/>
    <w:rsid w:val="00D84BA1"/>
    <w:rsid w:val="00D92F7C"/>
    <w:rsid w:val="00DA6274"/>
    <w:rsid w:val="00DB00E5"/>
    <w:rsid w:val="00DB2218"/>
    <w:rsid w:val="00DB3614"/>
    <w:rsid w:val="00DF16A2"/>
    <w:rsid w:val="00E16827"/>
    <w:rsid w:val="00E23D73"/>
    <w:rsid w:val="00E31DEA"/>
    <w:rsid w:val="00E65371"/>
    <w:rsid w:val="00E71073"/>
    <w:rsid w:val="00E8076E"/>
    <w:rsid w:val="00E95F75"/>
    <w:rsid w:val="00EC0E16"/>
    <w:rsid w:val="00ED60A8"/>
    <w:rsid w:val="00EF0032"/>
    <w:rsid w:val="00F174C2"/>
    <w:rsid w:val="00F26120"/>
    <w:rsid w:val="00F413B5"/>
    <w:rsid w:val="00F46410"/>
    <w:rsid w:val="00F60B43"/>
    <w:rsid w:val="00F9273B"/>
    <w:rsid w:val="00F9296E"/>
    <w:rsid w:val="00FA00D8"/>
    <w:rsid w:val="00FA3BC1"/>
    <w:rsid w:val="103F5E26"/>
    <w:rsid w:val="43089791"/>
    <w:rsid w:val="526994EA"/>
    <w:rsid w:val="582C07DC"/>
    <w:rsid w:val="60172431"/>
    <w:rsid w:val="61D39847"/>
    <w:rsid w:val="61E50707"/>
    <w:rsid w:val="690CC0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AE151A3F-C19B-4C09-95D1-FBF8B752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B00E5"/>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E8076E"/>
    <w:rPr>
      <w:sz w:val="16"/>
      <w:szCs w:val="16"/>
    </w:rPr>
  </w:style>
  <w:style w:type="paragraph" w:styleId="CommentSubject">
    <w:name w:val="annotation subject"/>
    <w:basedOn w:val="CommentText"/>
    <w:next w:val="CommentText"/>
    <w:link w:val="CommentSubjectChar"/>
    <w:uiPriority w:val="99"/>
    <w:semiHidden/>
    <w:unhideWhenUsed/>
    <w:rsid w:val="00E8076E"/>
    <w:rPr>
      <w:b/>
      <w:bCs/>
    </w:rPr>
  </w:style>
  <w:style w:type="character" w:customStyle="1" w:styleId="CommentSubjectChar">
    <w:name w:val="Comment Subject Char"/>
    <w:basedOn w:val="CommentTextChar"/>
    <w:link w:val="CommentSubject"/>
    <w:uiPriority w:val="99"/>
    <w:semiHidden/>
    <w:rsid w:val="00E8076E"/>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44629DB3464669B81CAE348BFD81D6"/>
        <w:category>
          <w:name w:val="General"/>
          <w:gallery w:val="placeholder"/>
        </w:category>
        <w:types>
          <w:type w:val="bbPlcHdr"/>
        </w:types>
        <w:behaviors>
          <w:behavior w:val="content"/>
        </w:behaviors>
        <w:guid w:val="{231B6C83-4EF1-4341-827D-0D12340CF5B7}"/>
      </w:docPartPr>
      <w:docPartBody>
        <w:p w:rsidR="00C85777" w:rsidRDefault="009219D0" w:rsidP="009219D0">
          <w:pPr>
            <w:pStyle w:val="0644629DB3464669B81CAE348BFD81D6"/>
          </w:pPr>
          <w:r w:rsidRPr="00B26BEE">
            <w:rPr>
              <w:rFonts w:cs="Arial"/>
              <w:bCs/>
              <w:sz w:val="20"/>
              <w:szCs w:val="20"/>
            </w:rPr>
            <w:t>______________________________________________</w:t>
          </w:r>
        </w:p>
      </w:docPartBody>
    </w:docPart>
    <w:docPart>
      <w:docPartPr>
        <w:name w:val="7763F0DDE3A94843BC4F25B6D6ECFE1E"/>
        <w:category>
          <w:name w:val="General"/>
          <w:gallery w:val="placeholder"/>
        </w:category>
        <w:types>
          <w:type w:val="bbPlcHdr"/>
        </w:types>
        <w:behaviors>
          <w:behavior w:val="content"/>
        </w:behaviors>
        <w:guid w:val="{49751365-3744-4C3F-84C0-A4AD29F20436}"/>
      </w:docPartPr>
      <w:docPartBody>
        <w:p w:rsidR="00385A94" w:rsidRDefault="00385A94" w:rsidP="00385A94">
          <w:pPr>
            <w:pStyle w:val="7763F0DDE3A94843BC4F25B6D6ECFE1E"/>
          </w:pPr>
          <w:r w:rsidRPr="00E069CF">
            <w:rPr>
              <w:rFonts w:cs="Arial"/>
              <w:bCs/>
              <w:sz w:val="20"/>
              <w:szCs w:val="20"/>
              <w:highlight w:val="yellow"/>
            </w:rPr>
            <w:t>____</w:t>
          </w:r>
        </w:p>
      </w:docPartBody>
    </w:docPart>
    <w:docPart>
      <w:docPartPr>
        <w:name w:val="5B687993BA54484282AA5EDA415E85B6"/>
        <w:category>
          <w:name w:val="General"/>
          <w:gallery w:val="placeholder"/>
        </w:category>
        <w:types>
          <w:type w:val="bbPlcHdr"/>
        </w:types>
        <w:behaviors>
          <w:behavior w:val="content"/>
        </w:behaviors>
        <w:guid w:val="{BF3EC62F-EA79-44F7-AF32-48C85E5F8CD1}"/>
      </w:docPartPr>
      <w:docPartBody>
        <w:p w:rsidR="00385A94" w:rsidRDefault="00385A94" w:rsidP="00385A94">
          <w:pPr>
            <w:pStyle w:val="5B687993BA54484282AA5EDA415E85B6"/>
          </w:pPr>
          <w:r w:rsidRPr="001E6861">
            <w:rPr>
              <w:rFonts w:cs="Arial"/>
              <w:color w:val="FF0000"/>
              <w:sz w:val="20"/>
              <w:szCs w:val="20"/>
            </w:rPr>
            <w:t>[Pasirinkite]</w:t>
          </w:r>
        </w:p>
      </w:docPartBody>
    </w:docPart>
    <w:docPart>
      <w:docPartPr>
        <w:name w:val="996A515CE57C4363B4A82F527FACF3F9"/>
        <w:category>
          <w:name w:val="General"/>
          <w:gallery w:val="placeholder"/>
        </w:category>
        <w:types>
          <w:type w:val="bbPlcHdr"/>
        </w:types>
        <w:behaviors>
          <w:behavior w:val="content"/>
        </w:behaviors>
        <w:guid w:val="{D5E0CB6F-4EDE-49CC-8315-55EF27B25EEE}"/>
      </w:docPartPr>
      <w:docPartBody>
        <w:p w:rsidR="00385A94" w:rsidRDefault="00385A94" w:rsidP="00385A94">
          <w:pPr>
            <w:pStyle w:val="996A515CE57C4363B4A82F527FACF3F9"/>
          </w:pPr>
          <w:r w:rsidRPr="001E6861">
            <w:rPr>
              <w:rFonts w:cs="Arial"/>
              <w:color w:val="FF0000"/>
              <w:sz w:val="20"/>
              <w:szCs w:val="20"/>
            </w:rPr>
            <w:t>[Pasirinkite]</w:t>
          </w:r>
        </w:p>
      </w:docPartBody>
    </w:docPart>
    <w:docPart>
      <w:docPartPr>
        <w:name w:val="F7CCAAD1948E4FCCBB3488F4D32E0115"/>
        <w:category>
          <w:name w:val="General"/>
          <w:gallery w:val="placeholder"/>
        </w:category>
        <w:types>
          <w:type w:val="bbPlcHdr"/>
        </w:types>
        <w:behaviors>
          <w:behavior w:val="content"/>
        </w:behaviors>
        <w:guid w:val="{98E21C70-0A35-447A-9E70-77C964E7ABAC}"/>
      </w:docPartPr>
      <w:docPartBody>
        <w:p w:rsidR="004F21B8" w:rsidRDefault="00371880" w:rsidP="00371880">
          <w:pPr>
            <w:pStyle w:val="F7CCAAD1948E4FCCBB3488F4D32E0115"/>
          </w:pPr>
          <w:r w:rsidRPr="00E2155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E59DE"/>
    <w:rsid w:val="000F1033"/>
    <w:rsid w:val="000F3A74"/>
    <w:rsid w:val="002A68F5"/>
    <w:rsid w:val="00356A4C"/>
    <w:rsid w:val="003671F7"/>
    <w:rsid w:val="00371880"/>
    <w:rsid w:val="00385A94"/>
    <w:rsid w:val="00486B64"/>
    <w:rsid w:val="004F21B8"/>
    <w:rsid w:val="00585A81"/>
    <w:rsid w:val="006D4F9D"/>
    <w:rsid w:val="00766535"/>
    <w:rsid w:val="0077757A"/>
    <w:rsid w:val="00790711"/>
    <w:rsid w:val="009219D0"/>
    <w:rsid w:val="009A7B03"/>
    <w:rsid w:val="00A42183"/>
    <w:rsid w:val="00A56BDB"/>
    <w:rsid w:val="00B53A4F"/>
    <w:rsid w:val="00C85022"/>
    <w:rsid w:val="00C85777"/>
    <w:rsid w:val="00C96EBF"/>
    <w:rsid w:val="00E23D73"/>
    <w:rsid w:val="00EC0E16"/>
    <w:rsid w:val="00ED60A8"/>
    <w:rsid w:val="00EF0032"/>
    <w:rsid w:val="00F07F50"/>
    <w:rsid w:val="00F60B4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44629DB3464669B81CAE348BFD81D6">
    <w:name w:val="0644629DB3464669B81CAE348BFD81D6"/>
    <w:rsid w:val="009219D0"/>
  </w:style>
  <w:style w:type="paragraph" w:customStyle="1" w:styleId="7763F0DDE3A94843BC4F25B6D6ECFE1E">
    <w:name w:val="7763F0DDE3A94843BC4F25B6D6ECFE1E"/>
    <w:rsid w:val="00385A94"/>
  </w:style>
  <w:style w:type="paragraph" w:customStyle="1" w:styleId="5B687993BA54484282AA5EDA415E85B6">
    <w:name w:val="5B687993BA54484282AA5EDA415E85B6"/>
    <w:rsid w:val="00385A94"/>
  </w:style>
  <w:style w:type="paragraph" w:customStyle="1" w:styleId="996A515CE57C4363B4A82F527FACF3F9">
    <w:name w:val="996A515CE57C4363B4A82F527FACF3F9"/>
    <w:rsid w:val="00385A94"/>
  </w:style>
  <w:style w:type="paragraph" w:customStyle="1" w:styleId="F7CCAAD1948E4FCCBB3488F4D32E0115">
    <w:name w:val="F7CCAAD1948E4FCCBB3488F4D32E0115"/>
    <w:rsid w:val="003718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EE8BEA-AF9B-4BA4-AD20-FA9750386813}">
  <ds:schemaRefs>
    <ds:schemaRef ds:uri="http://schemas.openxmlformats.org/officeDocument/2006/bibliography"/>
  </ds:schemaRefs>
</ds:datastoreItem>
</file>

<file path=customXml/itemProps2.xml><?xml version="1.0" encoding="utf-8"?>
<ds:datastoreItem xmlns:ds="http://schemas.openxmlformats.org/officeDocument/2006/customXml" ds:itemID="{1CB068F0-A78C-4830-B6BD-E80F905FE174}">
  <ds:schemaRefs>
    <ds:schemaRef ds:uri="http://schemas.microsoft.com/sharepoint/v3/contenttype/forms"/>
  </ds:schemaRefs>
</ds:datastoreItem>
</file>

<file path=customXml/itemProps3.xml><?xml version="1.0" encoding="utf-8"?>
<ds:datastoreItem xmlns:ds="http://schemas.openxmlformats.org/officeDocument/2006/customXml" ds:itemID="{AC4C5630-E669-49B3-9191-DF1DEC3E9A59}">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4.xml><?xml version="1.0" encoding="utf-8"?>
<ds:datastoreItem xmlns:ds="http://schemas.openxmlformats.org/officeDocument/2006/customXml" ds:itemID="{561A4887-EBD1-416D-A79A-FE62068FA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11764</Words>
  <Characters>6706</Characters>
  <Application>Microsoft Office Word</Application>
  <DocSecurity>0</DocSecurity>
  <Lines>55</Lines>
  <Paragraphs>36</Paragraphs>
  <ScaleCrop>false</ScaleCrop>
  <Company/>
  <LinksUpToDate>false</LinksUpToDate>
  <CharactersWithSpaces>18434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5</cp:revision>
  <dcterms:created xsi:type="dcterms:W3CDTF">2026-04-01T05:34:00Z</dcterms:created>
  <dcterms:modified xsi:type="dcterms:W3CDTF">2026-04-01T05:54:00Z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docLang">
    <vt:lpwstr>lt</vt:lpwstr>
  </property>
  <property fmtid="{D5CDD505-2E9C-101B-9397-08002B2CF9AE}" pid="4" name="MediaServiceImageTags">
    <vt:lpwstr/>
  </property>
</Properties>
</file>